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73" w:rsidRDefault="004C7773" w:rsidP="00C44F25">
      <w:pPr>
        <w:autoSpaceDE w:val="0"/>
        <w:spacing w:after="0" w:line="360" w:lineRule="auto"/>
        <w:jc w:val="center"/>
        <w:rPr>
          <w:rFonts w:ascii="Times New Roman" w:hAnsi="Times New Roman" w:cs="Times New Roman"/>
          <w:i/>
          <w:color w:val="000000"/>
          <w:sz w:val="24"/>
          <w:szCs w:val="24"/>
        </w:rPr>
      </w:pPr>
      <w:r>
        <w:rPr>
          <w:rFonts w:ascii="Times New Roman" w:hAnsi="Times New Roman" w:cs="Times New Roman"/>
          <w:color w:val="000000"/>
          <w:sz w:val="24"/>
          <w:szCs w:val="24"/>
        </w:rPr>
        <w:t>V</w:t>
      </w:r>
      <w:r w:rsidRPr="00201FD2">
        <w:rPr>
          <w:rFonts w:ascii="Times New Roman" w:hAnsi="Times New Roman" w:cs="Times New Roman"/>
          <w:color w:val="000000"/>
          <w:sz w:val="24"/>
          <w:szCs w:val="24"/>
        </w:rPr>
        <w:t>ISÃO E PRÁTICA PREVENCIONISTA DA SEGURANÇA DO TRABALHO COMO VIÉS ESTRATÉGICO DAS POLÍTICAS DE PESSOAS</w:t>
      </w:r>
      <w:r>
        <w:rPr>
          <w:rFonts w:ascii="Times New Roman" w:hAnsi="Times New Roman" w:cs="Times New Roman"/>
          <w:color w:val="000000"/>
          <w:sz w:val="24"/>
          <w:szCs w:val="24"/>
        </w:rPr>
        <w:t xml:space="preserve">, </w:t>
      </w:r>
      <w:r w:rsidRPr="00201FD2">
        <w:rPr>
          <w:rFonts w:ascii="Times New Roman" w:hAnsi="Times New Roman" w:cs="Times New Roman"/>
          <w:color w:val="000000"/>
          <w:sz w:val="24"/>
          <w:szCs w:val="24"/>
        </w:rPr>
        <w:t>PROJETO, PROCESSOS</w:t>
      </w:r>
      <w:r>
        <w:rPr>
          <w:rFonts w:ascii="Times New Roman" w:hAnsi="Times New Roman" w:cs="Times New Roman"/>
          <w:color w:val="000000"/>
          <w:sz w:val="24"/>
          <w:szCs w:val="24"/>
        </w:rPr>
        <w:t xml:space="preserve"> </w:t>
      </w:r>
      <w:r w:rsidRPr="00201FD2">
        <w:rPr>
          <w:rFonts w:ascii="Times New Roman" w:hAnsi="Times New Roman" w:cs="Times New Roman"/>
          <w:color w:val="000000"/>
          <w:sz w:val="24"/>
          <w:szCs w:val="24"/>
        </w:rPr>
        <w:t xml:space="preserve">E </w:t>
      </w:r>
      <w:r w:rsidRPr="00201FD2">
        <w:rPr>
          <w:rFonts w:ascii="Times New Roman" w:hAnsi="Times New Roman" w:cs="Times New Roman"/>
          <w:i/>
          <w:color w:val="000000"/>
          <w:sz w:val="24"/>
          <w:szCs w:val="24"/>
        </w:rPr>
        <w:t>PERFOMENACE</w:t>
      </w:r>
    </w:p>
    <w:p w:rsidR="00201FD2" w:rsidRPr="00201FD2" w:rsidRDefault="00201FD2" w:rsidP="00C44F25">
      <w:pPr>
        <w:autoSpaceDE w:val="0"/>
        <w:spacing w:after="0" w:line="360" w:lineRule="auto"/>
        <w:jc w:val="center"/>
        <w:rPr>
          <w:rFonts w:ascii="Times New Roman" w:hAnsi="Times New Roman" w:cs="Times New Roman"/>
          <w:sz w:val="24"/>
          <w:szCs w:val="24"/>
        </w:rPr>
      </w:pP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eastAsia="Times New Roman" w:hAnsi="Times New Roman" w:cs="Times New Roman"/>
          <w:color w:val="000000"/>
          <w:sz w:val="24"/>
          <w:szCs w:val="24"/>
          <w:lang w:eastAsia="pt-BR"/>
        </w:rPr>
        <w:t>Gabriel Leite Brasil de Oliveira</w:t>
      </w:r>
      <w:r w:rsidRPr="00201FD2">
        <w:rPr>
          <w:rStyle w:val="Footnoteanchor"/>
          <w:rFonts w:ascii="Times New Roman" w:hAnsi="Times New Roman" w:cs="Times New Roman"/>
          <w:sz w:val="24"/>
          <w:szCs w:val="24"/>
        </w:rPr>
        <w:footnoteReference w:id="2"/>
      </w: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hAnsi="Times New Roman" w:cs="Times New Roman"/>
          <w:sz w:val="24"/>
          <w:szCs w:val="24"/>
        </w:rPr>
        <w:t>Fábio Morais Borges</w:t>
      </w:r>
      <w:r w:rsidRPr="00201FD2">
        <w:rPr>
          <w:rStyle w:val="Footnoteanchor"/>
          <w:rFonts w:ascii="Times New Roman" w:hAnsi="Times New Roman" w:cs="Times New Roman"/>
          <w:sz w:val="24"/>
          <w:szCs w:val="24"/>
        </w:rPr>
        <w:footnoteReference w:id="3"/>
      </w: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hAnsi="Times New Roman" w:cs="Times New Roman"/>
          <w:sz w:val="24"/>
          <w:szCs w:val="24"/>
        </w:rPr>
        <w:t>Maria Christine Werba Saldanha²</w:t>
      </w: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eastAsia="Times New Roman" w:hAnsi="Times New Roman" w:cs="Times New Roman"/>
          <w:color w:val="000000"/>
          <w:sz w:val="24"/>
          <w:szCs w:val="24"/>
          <w:lang w:eastAsia="pt-BR"/>
        </w:rPr>
        <w:t>Maria do S. Márcia L. Souto</w:t>
      </w:r>
      <w:r w:rsidRPr="00201FD2">
        <w:rPr>
          <w:rFonts w:ascii="Times New Roman" w:hAnsi="Times New Roman" w:cs="Times New Roman"/>
          <w:sz w:val="24"/>
          <w:szCs w:val="24"/>
        </w:rPr>
        <w:t>²</w:t>
      </w:r>
    </w:p>
    <w:p w:rsidR="00C44F25" w:rsidRPr="00201FD2" w:rsidRDefault="00C44F25" w:rsidP="00C44F25">
      <w:pPr>
        <w:spacing w:line="240" w:lineRule="auto"/>
        <w:jc w:val="right"/>
        <w:rPr>
          <w:rFonts w:ascii="Times New Roman" w:hAnsi="Times New Roman" w:cs="Times New Roman"/>
          <w:sz w:val="24"/>
          <w:szCs w:val="24"/>
        </w:rPr>
      </w:pPr>
      <w:r w:rsidRPr="00201FD2">
        <w:rPr>
          <w:rStyle w:val="nfase"/>
          <w:rFonts w:ascii="Times New Roman" w:hAnsi="Times New Roman" w:cs="Times New Roman"/>
          <w:sz w:val="24"/>
          <w:szCs w:val="24"/>
        </w:rPr>
        <w:t>Jailson</w:t>
      </w:r>
      <w:r w:rsidRPr="00201FD2">
        <w:rPr>
          <w:rFonts w:ascii="Times New Roman" w:hAnsi="Times New Roman" w:cs="Times New Roman"/>
          <w:sz w:val="24"/>
          <w:szCs w:val="24"/>
        </w:rPr>
        <w:t xml:space="preserve"> Ribeiro de Oliveira</w:t>
      </w:r>
      <w:r w:rsidRPr="00201FD2">
        <w:rPr>
          <w:rStyle w:val="Footnoteanchor"/>
          <w:rFonts w:ascii="Times New Roman" w:hAnsi="Times New Roman" w:cs="Times New Roman"/>
          <w:sz w:val="24"/>
          <w:szCs w:val="24"/>
        </w:rPr>
        <w:footnoteReference w:id="4"/>
      </w:r>
    </w:p>
    <w:p w:rsidR="00201FD2" w:rsidRDefault="00201FD2" w:rsidP="00C44F25">
      <w:pPr>
        <w:spacing w:line="240" w:lineRule="auto"/>
        <w:jc w:val="right"/>
        <w:rPr>
          <w:rFonts w:ascii="Times New Roman" w:hAnsi="Times New Roman" w:cs="Times New Roman"/>
          <w:sz w:val="24"/>
          <w:szCs w:val="24"/>
        </w:rPr>
      </w:pP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hAnsi="Times New Roman" w:cs="Times New Roman"/>
          <w:sz w:val="24"/>
          <w:szCs w:val="24"/>
        </w:rPr>
        <w:t>Centro de Tecnologia - CT, Departamento de Engenharia de Produção - DEP</w:t>
      </w:r>
    </w:p>
    <w:p w:rsidR="00C44F25" w:rsidRPr="00201FD2" w:rsidRDefault="00C44F25" w:rsidP="00C44F25">
      <w:pPr>
        <w:spacing w:line="240" w:lineRule="auto"/>
        <w:jc w:val="right"/>
        <w:rPr>
          <w:rFonts w:ascii="Times New Roman" w:hAnsi="Times New Roman" w:cs="Times New Roman"/>
          <w:sz w:val="24"/>
          <w:szCs w:val="24"/>
        </w:rPr>
      </w:pPr>
      <w:r w:rsidRPr="00201FD2">
        <w:rPr>
          <w:rFonts w:ascii="Times New Roman" w:hAnsi="Times New Roman" w:cs="Times New Roman"/>
          <w:sz w:val="24"/>
          <w:szCs w:val="24"/>
        </w:rPr>
        <w:t>Monitoria</w:t>
      </w:r>
    </w:p>
    <w:p w:rsidR="00C44F25" w:rsidRPr="00201FD2" w:rsidRDefault="00C44F25" w:rsidP="004214CC">
      <w:pPr>
        <w:jc w:val="both"/>
        <w:rPr>
          <w:rFonts w:ascii="Times New Roman" w:hAnsi="Times New Roman" w:cs="Times New Roman"/>
          <w:b/>
          <w:sz w:val="24"/>
          <w:szCs w:val="24"/>
        </w:rPr>
      </w:pPr>
    </w:p>
    <w:p w:rsidR="00A905DF" w:rsidRPr="00201FD2" w:rsidRDefault="004214CC" w:rsidP="004214CC">
      <w:pPr>
        <w:pStyle w:val="PargrafodaLista"/>
        <w:numPr>
          <w:ilvl w:val="0"/>
          <w:numId w:val="3"/>
        </w:numPr>
        <w:ind w:hanging="720"/>
        <w:jc w:val="both"/>
        <w:rPr>
          <w:rFonts w:ascii="Times New Roman" w:hAnsi="Times New Roman" w:cs="Times New Roman"/>
          <w:b/>
          <w:sz w:val="24"/>
          <w:szCs w:val="24"/>
        </w:rPr>
      </w:pPr>
      <w:r w:rsidRPr="00201FD2">
        <w:rPr>
          <w:rFonts w:ascii="Times New Roman" w:hAnsi="Times New Roman" w:cs="Times New Roman"/>
          <w:b/>
          <w:sz w:val="24"/>
          <w:szCs w:val="24"/>
        </w:rPr>
        <w:t>INTRODUÇÃO</w:t>
      </w:r>
    </w:p>
    <w:p w:rsidR="002A3FFB" w:rsidRPr="00201FD2" w:rsidRDefault="00A905DF" w:rsidP="00A905DF">
      <w:pPr>
        <w:jc w:val="both"/>
        <w:rPr>
          <w:rFonts w:ascii="Times New Roman" w:hAnsi="Times New Roman" w:cs="Times New Roman"/>
          <w:sz w:val="24"/>
          <w:szCs w:val="24"/>
        </w:rPr>
      </w:pPr>
      <w:r w:rsidRPr="00201FD2">
        <w:rPr>
          <w:rFonts w:ascii="Times New Roman" w:hAnsi="Times New Roman" w:cs="Times New Roman"/>
          <w:sz w:val="24"/>
          <w:szCs w:val="24"/>
        </w:rPr>
        <w:tab/>
        <w:t>A disc</w:t>
      </w:r>
      <w:r w:rsidR="00643AE0" w:rsidRPr="00201FD2">
        <w:rPr>
          <w:rFonts w:ascii="Times New Roman" w:hAnsi="Times New Roman" w:cs="Times New Roman"/>
          <w:sz w:val="24"/>
          <w:szCs w:val="24"/>
        </w:rPr>
        <w:t>iplina de Segurança do Trabalho [1705155]</w:t>
      </w:r>
      <w:r w:rsidRPr="00201FD2">
        <w:rPr>
          <w:rFonts w:ascii="Times New Roman" w:hAnsi="Times New Roman" w:cs="Times New Roman"/>
          <w:sz w:val="24"/>
          <w:szCs w:val="24"/>
        </w:rPr>
        <w:t xml:space="preserve"> é parte integrante da grade curricular </w:t>
      </w:r>
      <w:r w:rsidR="00643AE0" w:rsidRPr="00201FD2">
        <w:rPr>
          <w:rFonts w:ascii="Times New Roman" w:hAnsi="Times New Roman" w:cs="Times New Roman"/>
          <w:sz w:val="24"/>
          <w:szCs w:val="24"/>
        </w:rPr>
        <w:t>do curso de Engenharia de Produção</w:t>
      </w:r>
      <w:r w:rsidR="007443EA" w:rsidRPr="00201FD2">
        <w:rPr>
          <w:rFonts w:ascii="Times New Roman" w:hAnsi="Times New Roman" w:cs="Times New Roman"/>
          <w:sz w:val="24"/>
          <w:szCs w:val="24"/>
        </w:rPr>
        <w:t xml:space="preserve"> – Departamento de Engenharia de Produção</w:t>
      </w:r>
      <w:r w:rsidR="00643AE0" w:rsidRPr="00201FD2">
        <w:rPr>
          <w:rFonts w:ascii="Times New Roman" w:hAnsi="Times New Roman" w:cs="Times New Roman"/>
          <w:sz w:val="24"/>
          <w:szCs w:val="24"/>
        </w:rPr>
        <w:t xml:space="preserve"> on</w:t>
      </w:r>
      <w:r w:rsidR="002A3FFB" w:rsidRPr="00201FD2">
        <w:rPr>
          <w:rFonts w:ascii="Times New Roman" w:hAnsi="Times New Roman" w:cs="Times New Roman"/>
          <w:sz w:val="24"/>
          <w:szCs w:val="24"/>
        </w:rPr>
        <w:t>de é consagrada originalmente n</w:t>
      </w:r>
      <w:r w:rsidR="00643AE0" w:rsidRPr="00201FD2">
        <w:rPr>
          <w:rFonts w:ascii="Times New Roman" w:hAnsi="Times New Roman" w:cs="Times New Roman"/>
          <w:sz w:val="24"/>
          <w:szCs w:val="24"/>
        </w:rPr>
        <w:t>o sétimo semestre. Durante o período letivo</w:t>
      </w:r>
      <w:r w:rsidR="002A3FFB" w:rsidRPr="00201FD2">
        <w:rPr>
          <w:rFonts w:ascii="Times New Roman" w:hAnsi="Times New Roman" w:cs="Times New Roman"/>
          <w:sz w:val="24"/>
          <w:szCs w:val="24"/>
        </w:rPr>
        <w:t xml:space="preserve">, com horários de aulas </w:t>
      </w:r>
      <w:r w:rsidR="009351B4" w:rsidRPr="00201FD2">
        <w:rPr>
          <w:rFonts w:ascii="Times New Roman" w:hAnsi="Times New Roman" w:cs="Times New Roman"/>
          <w:sz w:val="24"/>
          <w:szCs w:val="24"/>
        </w:rPr>
        <w:t>estabelecidos a iniciar-se às 20h40min terminando às 22h2</w:t>
      </w:r>
      <w:r w:rsidR="002A3FFB" w:rsidRPr="00201FD2">
        <w:rPr>
          <w:rFonts w:ascii="Times New Roman" w:hAnsi="Times New Roman" w:cs="Times New Roman"/>
          <w:sz w:val="24"/>
          <w:szCs w:val="24"/>
        </w:rPr>
        <w:t>0min</w:t>
      </w:r>
      <w:r w:rsidR="009351B4" w:rsidRPr="00201FD2">
        <w:rPr>
          <w:rFonts w:ascii="Times New Roman" w:hAnsi="Times New Roman" w:cs="Times New Roman"/>
          <w:sz w:val="24"/>
          <w:szCs w:val="24"/>
        </w:rPr>
        <w:t xml:space="preserve"> nas quintas-feiras e aos sábados iniciando às 08h00min e terminando às 09h00min</w:t>
      </w:r>
      <w:r w:rsidR="002A3FFB" w:rsidRPr="00201FD2">
        <w:rPr>
          <w:rFonts w:ascii="Times New Roman" w:hAnsi="Times New Roman" w:cs="Times New Roman"/>
          <w:sz w:val="24"/>
          <w:szCs w:val="24"/>
        </w:rPr>
        <w:t xml:space="preserve">. </w:t>
      </w:r>
      <w:r w:rsidR="0042689A" w:rsidRPr="00201FD2">
        <w:rPr>
          <w:rFonts w:ascii="Times New Roman" w:hAnsi="Times New Roman" w:cs="Times New Roman"/>
          <w:sz w:val="24"/>
          <w:szCs w:val="24"/>
        </w:rPr>
        <w:t>O monitor esteve presente em todas as aulas da disciplina, ao final, monitor</w:t>
      </w:r>
      <w:r w:rsidR="004214CC" w:rsidRPr="00201FD2">
        <w:rPr>
          <w:rFonts w:ascii="Times New Roman" w:hAnsi="Times New Roman" w:cs="Times New Roman"/>
          <w:sz w:val="24"/>
          <w:szCs w:val="24"/>
        </w:rPr>
        <w:t>es</w:t>
      </w:r>
      <w:r w:rsidR="0042689A" w:rsidRPr="00201FD2">
        <w:rPr>
          <w:rFonts w:ascii="Times New Roman" w:hAnsi="Times New Roman" w:cs="Times New Roman"/>
          <w:sz w:val="24"/>
          <w:szCs w:val="24"/>
        </w:rPr>
        <w:t xml:space="preserve"> e professor</w:t>
      </w:r>
      <w:r w:rsidR="004214CC" w:rsidRPr="00201FD2">
        <w:rPr>
          <w:rFonts w:ascii="Times New Roman" w:hAnsi="Times New Roman" w:cs="Times New Roman"/>
          <w:sz w:val="24"/>
          <w:szCs w:val="24"/>
        </w:rPr>
        <w:t>es</w:t>
      </w:r>
      <w:r w:rsidR="0042689A" w:rsidRPr="00201FD2">
        <w:rPr>
          <w:rFonts w:ascii="Times New Roman" w:hAnsi="Times New Roman" w:cs="Times New Roman"/>
          <w:sz w:val="24"/>
          <w:szCs w:val="24"/>
        </w:rPr>
        <w:t xml:space="preserve"> combinavam o que seria necessário ser feito e apresentado nas aulas seguintes. </w:t>
      </w:r>
      <w:r w:rsidR="002A3FFB" w:rsidRPr="00201FD2">
        <w:rPr>
          <w:rFonts w:ascii="Times New Roman" w:hAnsi="Times New Roman" w:cs="Times New Roman"/>
          <w:sz w:val="24"/>
          <w:szCs w:val="24"/>
        </w:rPr>
        <w:t xml:space="preserve"> </w:t>
      </w:r>
    </w:p>
    <w:p w:rsidR="00A905DF" w:rsidRPr="00201FD2" w:rsidRDefault="00643AE0" w:rsidP="002A3FFB">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 A disciplina tem como objetivos fornecer informações capazes de solidificar a visão prevencionista nos alunos</w:t>
      </w:r>
      <w:r w:rsidR="002A3FFB" w:rsidRPr="00201FD2">
        <w:rPr>
          <w:rFonts w:ascii="Times New Roman" w:hAnsi="Times New Roman" w:cs="Times New Roman"/>
          <w:sz w:val="24"/>
          <w:szCs w:val="24"/>
        </w:rPr>
        <w:t xml:space="preserve"> do curso de Engenharia de Produção noturno,</w:t>
      </w:r>
      <w:r w:rsidRPr="00201FD2">
        <w:rPr>
          <w:rFonts w:ascii="Times New Roman" w:hAnsi="Times New Roman" w:cs="Times New Roman"/>
          <w:sz w:val="24"/>
          <w:szCs w:val="24"/>
        </w:rPr>
        <w:t xml:space="preserve"> que se </w:t>
      </w:r>
      <w:r w:rsidR="004214CC" w:rsidRPr="00201FD2">
        <w:rPr>
          <w:rFonts w:ascii="Times New Roman" w:hAnsi="Times New Roman" w:cs="Times New Roman"/>
          <w:sz w:val="24"/>
          <w:szCs w:val="24"/>
        </w:rPr>
        <w:t>vêem</w:t>
      </w:r>
      <w:r w:rsidRPr="00201FD2">
        <w:rPr>
          <w:rFonts w:ascii="Times New Roman" w:hAnsi="Times New Roman" w:cs="Times New Roman"/>
          <w:sz w:val="24"/>
          <w:szCs w:val="24"/>
        </w:rPr>
        <w:t xml:space="preserve"> diante de situações que possam envolver Segurança e Medicina do Trabalho. </w:t>
      </w:r>
      <w:r w:rsidR="00476DBE" w:rsidRPr="00201FD2">
        <w:rPr>
          <w:rFonts w:ascii="Times New Roman" w:hAnsi="Times New Roman" w:cs="Times New Roman"/>
          <w:sz w:val="24"/>
          <w:szCs w:val="24"/>
        </w:rPr>
        <w:t>Tendo em sua ementa a abordagem dos seguintes temas:</w:t>
      </w:r>
    </w:p>
    <w:p w:rsidR="00476DBE" w:rsidRPr="00201FD2" w:rsidRDefault="00476DB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Acidentes do trabalho (conceitos, causas e custos).</w:t>
      </w:r>
    </w:p>
    <w:p w:rsidR="00476DBE" w:rsidRPr="00201FD2" w:rsidRDefault="00476DB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Tipologia de riscos.</w:t>
      </w:r>
    </w:p>
    <w:p w:rsidR="00476DBE" w:rsidRPr="00201FD2" w:rsidRDefault="00476DB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Métodos de Identificação e avaliação de riscos</w:t>
      </w:r>
      <w:r w:rsidR="007D242E" w:rsidRPr="00201FD2">
        <w:rPr>
          <w:rFonts w:ascii="Times New Roman" w:hAnsi="Times New Roman" w:cs="Times New Roman"/>
          <w:sz w:val="24"/>
          <w:szCs w:val="24"/>
        </w:rPr>
        <w:t>.</w:t>
      </w:r>
    </w:p>
    <w:p w:rsidR="00476DBE" w:rsidRPr="00201FD2" w:rsidRDefault="00476DB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Métodos de prevenção de acidentes</w:t>
      </w:r>
      <w:r w:rsidR="007D242E" w:rsidRPr="00201FD2">
        <w:rPr>
          <w:rFonts w:ascii="Times New Roman" w:hAnsi="Times New Roman" w:cs="Times New Roman"/>
          <w:sz w:val="24"/>
          <w:szCs w:val="24"/>
        </w:rPr>
        <w:t>.</w:t>
      </w:r>
    </w:p>
    <w:p w:rsidR="00476DBE" w:rsidRPr="00201FD2" w:rsidRDefault="00476DB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Proteção individual e coletiva</w:t>
      </w:r>
      <w:r w:rsidR="007D242E" w:rsidRPr="00201FD2">
        <w:rPr>
          <w:rFonts w:ascii="Times New Roman" w:hAnsi="Times New Roman" w:cs="Times New Roman"/>
          <w:sz w:val="24"/>
          <w:szCs w:val="24"/>
        </w:rPr>
        <w:t>.</w:t>
      </w:r>
    </w:p>
    <w:p w:rsidR="00476DBE" w:rsidRPr="00201FD2" w:rsidRDefault="007D242E" w:rsidP="00476DBE">
      <w:pPr>
        <w:pStyle w:val="PargrafodaLista"/>
        <w:numPr>
          <w:ilvl w:val="0"/>
          <w:numId w:val="1"/>
        </w:numPr>
        <w:jc w:val="both"/>
        <w:rPr>
          <w:rFonts w:ascii="Times New Roman" w:hAnsi="Times New Roman" w:cs="Times New Roman"/>
          <w:sz w:val="24"/>
          <w:szCs w:val="24"/>
        </w:rPr>
      </w:pPr>
      <w:r w:rsidRPr="00201FD2">
        <w:rPr>
          <w:rFonts w:ascii="Times New Roman" w:hAnsi="Times New Roman" w:cs="Times New Roman"/>
          <w:sz w:val="24"/>
          <w:szCs w:val="24"/>
        </w:rPr>
        <w:t>Aspectos legais.</w:t>
      </w:r>
    </w:p>
    <w:p w:rsidR="00476DBE" w:rsidRPr="00201FD2" w:rsidRDefault="00476DBE" w:rsidP="00A42BAF">
      <w:pPr>
        <w:ind w:firstLine="708"/>
        <w:jc w:val="both"/>
        <w:rPr>
          <w:rFonts w:ascii="Times New Roman" w:hAnsi="Times New Roman" w:cs="Times New Roman"/>
          <w:sz w:val="24"/>
          <w:szCs w:val="24"/>
        </w:rPr>
      </w:pPr>
      <w:r w:rsidRPr="00201FD2">
        <w:rPr>
          <w:rFonts w:ascii="Times New Roman" w:hAnsi="Times New Roman" w:cs="Times New Roman"/>
          <w:sz w:val="24"/>
          <w:szCs w:val="24"/>
        </w:rPr>
        <w:lastRenderedPageBreak/>
        <w:t xml:space="preserve">Atualmente </w:t>
      </w:r>
      <w:r w:rsidR="007443EA" w:rsidRPr="00201FD2">
        <w:rPr>
          <w:rFonts w:ascii="Times New Roman" w:hAnsi="Times New Roman" w:cs="Times New Roman"/>
          <w:sz w:val="24"/>
          <w:szCs w:val="24"/>
        </w:rPr>
        <w:t>a matéria citada acima é c</w:t>
      </w:r>
      <w:r w:rsidR="00A42BAF" w:rsidRPr="00201FD2">
        <w:rPr>
          <w:rFonts w:ascii="Times New Roman" w:hAnsi="Times New Roman" w:cs="Times New Roman"/>
          <w:sz w:val="24"/>
          <w:szCs w:val="24"/>
        </w:rPr>
        <w:t xml:space="preserve">onsiderada pelos alunos como de </w:t>
      </w:r>
      <w:r w:rsidR="007443EA" w:rsidRPr="00201FD2">
        <w:rPr>
          <w:rFonts w:ascii="Times New Roman" w:hAnsi="Times New Roman" w:cs="Times New Roman"/>
          <w:sz w:val="24"/>
          <w:szCs w:val="24"/>
        </w:rPr>
        <w:t xml:space="preserve">complexidade mediana e de alta assimilação com a prática. </w:t>
      </w:r>
    </w:p>
    <w:p w:rsidR="004214CC" w:rsidRPr="00201FD2" w:rsidRDefault="004214CC" w:rsidP="00A42BAF">
      <w:pPr>
        <w:ind w:firstLine="708"/>
        <w:jc w:val="both"/>
        <w:rPr>
          <w:rFonts w:ascii="Times New Roman" w:hAnsi="Times New Roman" w:cs="Times New Roman"/>
          <w:sz w:val="24"/>
          <w:szCs w:val="24"/>
        </w:rPr>
      </w:pPr>
    </w:p>
    <w:p w:rsidR="007443EA" w:rsidRPr="00201FD2" w:rsidRDefault="004214CC" w:rsidP="004214CC">
      <w:pPr>
        <w:pStyle w:val="PargrafodaLista"/>
        <w:numPr>
          <w:ilvl w:val="0"/>
          <w:numId w:val="3"/>
        </w:numPr>
        <w:ind w:hanging="720"/>
        <w:jc w:val="both"/>
        <w:rPr>
          <w:rFonts w:ascii="Times New Roman" w:hAnsi="Times New Roman" w:cs="Times New Roman"/>
          <w:b/>
          <w:sz w:val="24"/>
          <w:szCs w:val="24"/>
        </w:rPr>
      </w:pPr>
      <w:r w:rsidRPr="00201FD2">
        <w:rPr>
          <w:rFonts w:ascii="Times New Roman" w:hAnsi="Times New Roman" w:cs="Times New Roman"/>
          <w:b/>
          <w:sz w:val="24"/>
          <w:szCs w:val="24"/>
        </w:rPr>
        <w:t>METODOLOGIA</w:t>
      </w:r>
    </w:p>
    <w:p w:rsidR="00DB2E29" w:rsidRPr="00201FD2" w:rsidRDefault="002367D5"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Durante o período letivo, o monitor da disciplina teve como funções elaborar</w:t>
      </w:r>
      <w:r w:rsidR="0042689A" w:rsidRPr="00201FD2">
        <w:rPr>
          <w:rFonts w:ascii="Times New Roman" w:hAnsi="Times New Roman" w:cs="Times New Roman"/>
          <w:sz w:val="24"/>
          <w:szCs w:val="24"/>
        </w:rPr>
        <w:t>, com a orientação da</w:t>
      </w:r>
      <w:r w:rsidRPr="00201FD2">
        <w:rPr>
          <w:rFonts w:ascii="Times New Roman" w:hAnsi="Times New Roman" w:cs="Times New Roman"/>
          <w:sz w:val="24"/>
          <w:szCs w:val="24"/>
        </w:rPr>
        <w:t xml:space="preserve"> professor</w:t>
      </w:r>
      <w:r w:rsidR="0042689A" w:rsidRPr="00201FD2">
        <w:rPr>
          <w:rFonts w:ascii="Times New Roman" w:hAnsi="Times New Roman" w:cs="Times New Roman"/>
          <w:sz w:val="24"/>
          <w:szCs w:val="24"/>
        </w:rPr>
        <w:t>a</w:t>
      </w:r>
      <w:r w:rsidR="00326C85" w:rsidRPr="00201FD2">
        <w:rPr>
          <w:rFonts w:ascii="Times New Roman" w:hAnsi="Times New Roman" w:cs="Times New Roman"/>
          <w:sz w:val="24"/>
          <w:szCs w:val="24"/>
        </w:rPr>
        <w:t>,</w:t>
      </w:r>
      <w:r w:rsidRPr="00201FD2">
        <w:rPr>
          <w:rFonts w:ascii="Times New Roman" w:hAnsi="Times New Roman" w:cs="Times New Roman"/>
          <w:sz w:val="24"/>
          <w:szCs w:val="24"/>
        </w:rPr>
        <w:t xml:space="preserve"> atividades para serem feitas</w:t>
      </w:r>
      <w:r w:rsidR="0042689A" w:rsidRPr="00201FD2">
        <w:rPr>
          <w:rFonts w:ascii="Times New Roman" w:hAnsi="Times New Roman" w:cs="Times New Roman"/>
          <w:sz w:val="24"/>
          <w:szCs w:val="24"/>
        </w:rPr>
        <w:t xml:space="preserve"> em classe,</w:t>
      </w:r>
      <w:r w:rsidRPr="00201FD2">
        <w:rPr>
          <w:rFonts w:ascii="Times New Roman" w:hAnsi="Times New Roman" w:cs="Times New Roman"/>
          <w:sz w:val="24"/>
          <w:szCs w:val="24"/>
        </w:rPr>
        <w:t xml:space="preserve"> atender os alunos que possuíssem eventuais dúvidas nos assuntos mostrados em sala, bem como nas atividades extraclasse. Além disso, também possuiu como responsabilidade estar presente durante as aulas, para acrescentar pontos a serem discutidos e ajudar </w:t>
      </w:r>
      <w:r w:rsidR="0042689A" w:rsidRPr="00201FD2">
        <w:rPr>
          <w:rFonts w:ascii="Times New Roman" w:hAnsi="Times New Roman" w:cs="Times New Roman"/>
          <w:sz w:val="24"/>
          <w:szCs w:val="24"/>
        </w:rPr>
        <w:t>a</w:t>
      </w:r>
      <w:r w:rsidRPr="00201FD2">
        <w:rPr>
          <w:rFonts w:ascii="Times New Roman" w:hAnsi="Times New Roman" w:cs="Times New Roman"/>
          <w:sz w:val="24"/>
          <w:szCs w:val="24"/>
        </w:rPr>
        <w:t xml:space="preserve"> professor</w:t>
      </w:r>
      <w:r w:rsidR="0042689A" w:rsidRPr="00201FD2">
        <w:rPr>
          <w:rFonts w:ascii="Times New Roman" w:hAnsi="Times New Roman" w:cs="Times New Roman"/>
          <w:sz w:val="24"/>
          <w:szCs w:val="24"/>
        </w:rPr>
        <w:t>a</w:t>
      </w:r>
      <w:r w:rsidRPr="00201FD2">
        <w:rPr>
          <w:rFonts w:ascii="Times New Roman" w:hAnsi="Times New Roman" w:cs="Times New Roman"/>
          <w:sz w:val="24"/>
          <w:szCs w:val="24"/>
        </w:rPr>
        <w:t xml:space="preserve"> na complementação de tarefas, como por exemplo</w:t>
      </w:r>
      <w:r w:rsidR="0056383D" w:rsidRPr="00201FD2">
        <w:rPr>
          <w:rFonts w:ascii="Times New Roman" w:hAnsi="Times New Roman" w:cs="Times New Roman"/>
          <w:sz w:val="24"/>
          <w:szCs w:val="24"/>
        </w:rPr>
        <w:t>, buscar vídeos, fotos, artigos e</w:t>
      </w:r>
      <w:r w:rsidRPr="00201FD2">
        <w:rPr>
          <w:rFonts w:ascii="Times New Roman" w:hAnsi="Times New Roman" w:cs="Times New Roman"/>
          <w:sz w:val="24"/>
          <w:szCs w:val="24"/>
        </w:rPr>
        <w:t xml:space="preserve"> textos que falassem </w:t>
      </w:r>
      <w:r w:rsidR="00DB2E29" w:rsidRPr="00201FD2">
        <w:rPr>
          <w:rFonts w:ascii="Times New Roman" w:hAnsi="Times New Roman" w:cs="Times New Roman"/>
          <w:sz w:val="24"/>
          <w:szCs w:val="24"/>
        </w:rPr>
        <w:t>mais sobre determinado assunto.</w:t>
      </w:r>
      <w:r w:rsidR="00A13E4F" w:rsidRPr="00201FD2">
        <w:rPr>
          <w:rFonts w:ascii="Times New Roman" w:hAnsi="Times New Roman" w:cs="Times New Roman"/>
          <w:sz w:val="24"/>
          <w:szCs w:val="24"/>
        </w:rPr>
        <w:t xml:space="preserve"> </w:t>
      </w:r>
      <w:r w:rsidR="00DB2E29" w:rsidRPr="00201FD2">
        <w:rPr>
          <w:rFonts w:ascii="Times New Roman" w:hAnsi="Times New Roman" w:cs="Times New Roman"/>
          <w:sz w:val="24"/>
          <w:szCs w:val="24"/>
        </w:rPr>
        <w:t>O exemplo</w:t>
      </w:r>
      <w:r w:rsidR="00A13E4F" w:rsidRPr="00201FD2">
        <w:rPr>
          <w:rFonts w:ascii="Times New Roman" w:hAnsi="Times New Roman" w:cs="Times New Roman"/>
          <w:sz w:val="24"/>
          <w:szCs w:val="24"/>
        </w:rPr>
        <w:t xml:space="preserve"> das atividades de classificação de riscos, onde foi pedido aos alunos que</w:t>
      </w:r>
      <w:r w:rsidR="0042689A" w:rsidRPr="00201FD2">
        <w:rPr>
          <w:rFonts w:ascii="Times New Roman" w:hAnsi="Times New Roman" w:cs="Times New Roman"/>
          <w:sz w:val="24"/>
          <w:szCs w:val="24"/>
        </w:rPr>
        <w:t xml:space="preserve"> ao analisarem as imagens mostradas no vídeo, tentassem identificar os perigos existentes relacionados à atividade, bem como a existência de diversos fatores que alteram a realização do trabalho de forma eficiente. </w:t>
      </w:r>
      <w:r w:rsidR="00A13E4F" w:rsidRPr="00201FD2">
        <w:rPr>
          <w:rFonts w:ascii="Times New Roman" w:hAnsi="Times New Roman" w:cs="Times New Roman"/>
          <w:sz w:val="24"/>
          <w:szCs w:val="24"/>
        </w:rPr>
        <w:t xml:space="preserve"> </w:t>
      </w:r>
    </w:p>
    <w:p w:rsidR="002367D5" w:rsidRPr="00201FD2" w:rsidRDefault="00A13E4F"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Quanto ao relacionamento direcionado </w:t>
      </w:r>
      <w:r w:rsidR="003A2E8F" w:rsidRPr="00201FD2">
        <w:rPr>
          <w:rFonts w:ascii="Times New Roman" w:hAnsi="Times New Roman" w:cs="Times New Roman"/>
          <w:sz w:val="24"/>
          <w:szCs w:val="24"/>
        </w:rPr>
        <w:t xml:space="preserve">aos </w:t>
      </w:r>
      <w:r w:rsidRPr="00201FD2">
        <w:rPr>
          <w:rFonts w:ascii="Times New Roman" w:hAnsi="Times New Roman" w:cs="Times New Roman"/>
          <w:sz w:val="24"/>
          <w:szCs w:val="24"/>
        </w:rPr>
        <w:t>al</w:t>
      </w:r>
      <w:r w:rsidR="0042689A" w:rsidRPr="00201FD2">
        <w:rPr>
          <w:rFonts w:ascii="Times New Roman" w:hAnsi="Times New Roman" w:cs="Times New Roman"/>
          <w:sz w:val="24"/>
          <w:szCs w:val="24"/>
        </w:rPr>
        <w:t xml:space="preserve">unos, </w:t>
      </w:r>
      <w:r w:rsidR="00DB2E29" w:rsidRPr="00201FD2">
        <w:rPr>
          <w:rFonts w:ascii="Times New Roman" w:hAnsi="Times New Roman" w:cs="Times New Roman"/>
          <w:sz w:val="24"/>
          <w:szCs w:val="24"/>
        </w:rPr>
        <w:t>o monitor juntamente com a professora orientadora, encontrava-se</w:t>
      </w:r>
      <w:r w:rsidRPr="00201FD2">
        <w:rPr>
          <w:rFonts w:ascii="Times New Roman" w:hAnsi="Times New Roman" w:cs="Times New Roman"/>
          <w:sz w:val="24"/>
          <w:szCs w:val="24"/>
        </w:rPr>
        <w:t xml:space="preserve"> em reuniões</w:t>
      </w:r>
      <w:r w:rsidR="0042689A" w:rsidRPr="00201FD2">
        <w:rPr>
          <w:rFonts w:ascii="Times New Roman" w:hAnsi="Times New Roman" w:cs="Times New Roman"/>
          <w:sz w:val="24"/>
          <w:szCs w:val="24"/>
        </w:rPr>
        <w:t xml:space="preserve"> ou através de e</w:t>
      </w:r>
      <w:r w:rsidR="00DB2E29" w:rsidRPr="00201FD2">
        <w:rPr>
          <w:rFonts w:ascii="Times New Roman" w:hAnsi="Times New Roman" w:cs="Times New Roman"/>
          <w:sz w:val="24"/>
          <w:szCs w:val="24"/>
        </w:rPr>
        <w:t>-</w:t>
      </w:r>
      <w:r w:rsidR="0042689A" w:rsidRPr="00201FD2">
        <w:rPr>
          <w:rFonts w:ascii="Times New Roman" w:hAnsi="Times New Roman" w:cs="Times New Roman"/>
          <w:sz w:val="24"/>
          <w:szCs w:val="24"/>
        </w:rPr>
        <w:t>mail e telefone</w:t>
      </w:r>
      <w:r w:rsidRPr="00201FD2">
        <w:rPr>
          <w:rFonts w:ascii="Times New Roman" w:hAnsi="Times New Roman" w:cs="Times New Roman"/>
          <w:sz w:val="24"/>
          <w:szCs w:val="24"/>
        </w:rPr>
        <w:t xml:space="preserve"> para discutir o que seria feito </w:t>
      </w:r>
      <w:r w:rsidR="0042689A" w:rsidRPr="00201FD2">
        <w:rPr>
          <w:rFonts w:ascii="Times New Roman" w:hAnsi="Times New Roman" w:cs="Times New Roman"/>
          <w:sz w:val="24"/>
          <w:szCs w:val="24"/>
        </w:rPr>
        <w:t xml:space="preserve">e exigido </w:t>
      </w:r>
      <w:r w:rsidRPr="00201FD2">
        <w:rPr>
          <w:rFonts w:ascii="Times New Roman" w:hAnsi="Times New Roman" w:cs="Times New Roman"/>
          <w:sz w:val="24"/>
          <w:szCs w:val="24"/>
        </w:rPr>
        <w:t xml:space="preserve">no decorrer das futuras aulas. Nestas reuniões, assuntos relacionados </w:t>
      </w:r>
      <w:r w:rsidR="00A16161" w:rsidRPr="00201FD2">
        <w:rPr>
          <w:rFonts w:ascii="Times New Roman" w:hAnsi="Times New Roman" w:cs="Times New Roman"/>
          <w:sz w:val="24"/>
          <w:szCs w:val="24"/>
        </w:rPr>
        <w:t>à</w:t>
      </w:r>
      <w:r w:rsidRPr="00201FD2">
        <w:rPr>
          <w:rFonts w:ascii="Times New Roman" w:hAnsi="Times New Roman" w:cs="Times New Roman"/>
          <w:sz w:val="24"/>
          <w:szCs w:val="24"/>
        </w:rPr>
        <w:t xml:space="preserve"> ementa da disciplina eram conversados com o intuito de criar o</w:t>
      </w:r>
      <w:r w:rsidR="005C53DD" w:rsidRPr="00201FD2">
        <w:rPr>
          <w:rFonts w:ascii="Times New Roman" w:hAnsi="Times New Roman" w:cs="Times New Roman"/>
          <w:sz w:val="24"/>
          <w:szCs w:val="24"/>
        </w:rPr>
        <w:t>u</w:t>
      </w:r>
      <w:r w:rsidRPr="00201FD2">
        <w:rPr>
          <w:rFonts w:ascii="Times New Roman" w:hAnsi="Times New Roman" w:cs="Times New Roman"/>
          <w:sz w:val="24"/>
          <w:szCs w:val="24"/>
        </w:rPr>
        <w:t xml:space="preserve"> observar métodos para melhoria da transmissão do conhecimento </w:t>
      </w:r>
      <w:r w:rsidR="00A16161" w:rsidRPr="00201FD2">
        <w:rPr>
          <w:rFonts w:ascii="Times New Roman" w:hAnsi="Times New Roman" w:cs="Times New Roman"/>
          <w:sz w:val="24"/>
          <w:szCs w:val="24"/>
        </w:rPr>
        <w:t xml:space="preserve">aos discentes. Tal horário era voltado ao debate de ideias e estes debates eram levados para as aulas, onde os alunos tinham participações onde se sanava dúvidas e muitas vezes expressavam exemplos e experiências em seus respectivos ambientes de trabalho. </w:t>
      </w:r>
    </w:p>
    <w:p w:rsidR="00A16161" w:rsidRPr="00201FD2" w:rsidRDefault="00A16161"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Como já citado, a disciplina tinha como</w:t>
      </w:r>
      <w:r w:rsidR="00496BF8" w:rsidRPr="00201FD2">
        <w:rPr>
          <w:rFonts w:ascii="Times New Roman" w:hAnsi="Times New Roman" w:cs="Times New Roman"/>
          <w:sz w:val="24"/>
          <w:szCs w:val="24"/>
        </w:rPr>
        <w:t xml:space="preserve"> objetivos a educação</w:t>
      </w:r>
      <w:r w:rsidRPr="00201FD2">
        <w:rPr>
          <w:rFonts w:ascii="Times New Roman" w:hAnsi="Times New Roman" w:cs="Times New Roman"/>
          <w:sz w:val="24"/>
          <w:szCs w:val="24"/>
        </w:rPr>
        <w:t xml:space="preserve"> para as questões de segurança, desenvolvendo assim, a visão prevencionista da segurança do trabalho. Para isso foram utilizadas ferramentas tais </w:t>
      </w:r>
      <w:r w:rsidR="00652042" w:rsidRPr="00201FD2">
        <w:rPr>
          <w:rFonts w:ascii="Times New Roman" w:hAnsi="Times New Roman" w:cs="Times New Roman"/>
          <w:sz w:val="24"/>
          <w:szCs w:val="24"/>
        </w:rPr>
        <w:t>quais contatos</w:t>
      </w:r>
      <w:r w:rsidRPr="00201FD2">
        <w:rPr>
          <w:rFonts w:ascii="Times New Roman" w:hAnsi="Times New Roman" w:cs="Times New Roman"/>
          <w:sz w:val="24"/>
          <w:szCs w:val="24"/>
        </w:rPr>
        <w:t xml:space="preserve"> direto</w:t>
      </w:r>
      <w:r w:rsidR="00652042" w:rsidRPr="00201FD2">
        <w:rPr>
          <w:rFonts w:ascii="Times New Roman" w:hAnsi="Times New Roman" w:cs="Times New Roman"/>
          <w:sz w:val="24"/>
          <w:szCs w:val="24"/>
        </w:rPr>
        <w:t>s</w:t>
      </w:r>
      <w:r w:rsidRPr="00201FD2">
        <w:rPr>
          <w:rFonts w:ascii="Times New Roman" w:hAnsi="Times New Roman" w:cs="Times New Roman"/>
          <w:sz w:val="24"/>
          <w:szCs w:val="24"/>
        </w:rPr>
        <w:t xml:space="preserve"> do monitor com os alunos através de redes sociais para retirada de dúvidas</w:t>
      </w:r>
      <w:r w:rsidR="00652042" w:rsidRPr="00201FD2">
        <w:rPr>
          <w:rFonts w:ascii="Times New Roman" w:hAnsi="Times New Roman" w:cs="Times New Roman"/>
          <w:sz w:val="24"/>
          <w:szCs w:val="24"/>
        </w:rPr>
        <w:t>. I</w:t>
      </w:r>
      <w:r w:rsidRPr="00201FD2">
        <w:rPr>
          <w:rFonts w:ascii="Times New Roman" w:hAnsi="Times New Roman" w:cs="Times New Roman"/>
          <w:sz w:val="24"/>
          <w:szCs w:val="24"/>
        </w:rPr>
        <w:t>ncentivo a prese</w:t>
      </w:r>
      <w:r w:rsidR="00496BF8" w:rsidRPr="00201FD2">
        <w:rPr>
          <w:rFonts w:ascii="Times New Roman" w:hAnsi="Times New Roman" w:cs="Times New Roman"/>
          <w:sz w:val="24"/>
          <w:szCs w:val="24"/>
        </w:rPr>
        <w:t xml:space="preserve">nça dos mesmos em sala de aula, </w:t>
      </w:r>
      <w:r w:rsidR="00652042" w:rsidRPr="00201FD2">
        <w:rPr>
          <w:rFonts w:ascii="Times New Roman" w:hAnsi="Times New Roman" w:cs="Times New Roman"/>
          <w:sz w:val="24"/>
          <w:szCs w:val="24"/>
        </w:rPr>
        <w:t>para exer</w:t>
      </w:r>
      <w:r w:rsidR="00DB2E29" w:rsidRPr="00201FD2">
        <w:rPr>
          <w:rFonts w:ascii="Times New Roman" w:hAnsi="Times New Roman" w:cs="Times New Roman"/>
          <w:sz w:val="24"/>
          <w:szCs w:val="24"/>
        </w:rPr>
        <w:t>cícios e atividades (como o</w:t>
      </w:r>
      <w:r w:rsidR="00652042" w:rsidRPr="00201FD2">
        <w:rPr>
          <w:rFonts w:ascii="Times New Roman" w:hAnsi="Times New Roman" w:cs="Times New Roman"/>
          <w:sz w:val="24"/>
          <w:szCs w:val="24"/>
        </w:rPr>
        <w:t xml:space="preserve"> debate de diversos assuntos que</w:t>
      </w:r>
      <w:r w:rsidR="008209A5" w:rsidRPr="00201FD2">
        <w:rPr>
          <w:rFonts w:ascii="Times New Roman" w:hAnsi="Times New Roman" w:cs="Times New Roman"/>
          <w:sz w:val="24"/>
          <w:szCs w:val="24"/>
        </w:rPr>
        <w:t xml:space="preserve"> tem relação com a disciplina</w:t>
      </w:r>
      <w:r w:rsidR="00DB2E29" w:rsidRPr="00201FD2">
        <w:rPr>
          <w:rFonts w:ascii="Times New Roman" w:hAnsi="Times New Roman" w:cs="Times New Roman"/>
          <w:sz w:val="24"/>
          <w:szCs w:val="24"/>
        </w:rPr>
        <w:t>, entre eles, os conceitos de periculosidade e insalubridade e suas garantias</w:t>
      </w:r>
      <w:r w:rsidR="008209A5" w:rsidRPr="00201FD2">
        <w:rPr>
          <w:rFonts w:ascii="Times New Roman" w:hAnsi="Times New Roman" w:cs="Times New Roman"/>
          <w:sz w:val="24"/>
          <w:szCs w:val="24"/>
        </w:rPr>
        <w:t>)</w:t>
      </w:r>
      <w:r w:rsidR="00496BF8" w:rsidRPr="00201FD2">
        <w:rPr>
          <w:rFonts w:ascii="Times New Roman" w:hAnsi="Times New Roman" w:cs="Times New Roman"/>
          <w:sz w:val="24"/>
          <w:szCs w:val="24"/>
        </w:rPr>
        <w:t>.</w:t>
      </w:r>
      <w:r w:rsidR="008209A5" w:rsidRPr="00201FD2">
        <w:rPr>
          <w:rFonts w:ascii="Times New Roman" w:hAnsi="Times New Roman" w:cs="Times New Roman"/>
          <w:sz w:val="24"/>
          <w:szCs w:val="24"/>
        </w:rPr>
        <w:t xml:space="preserve"> O monitor também exibiu duas aulas expositivas sob a orientação da professora, onde foram mostrados os conteúdos das Normas Regulamentadoras 15 e 16 na primeira e vídeos relacionados à classificação do</w:t>
      </w:r>
      <w:r w:rsidR="00DB2E29" w:rsidRPr="00201FD2">
        <w:rPr>
          <w:rFonts w:ascii="Times New Roman" w:hAnsi="Times New Roman" w:cs="Times New Roman"/>
          <w:sz w:val="24"/>
          <w:szCs w:val="24"/>
        </w:rPr>
        <w:t>s</w:t>
      </w:r>
      <w:r w:rsidR="008209A5" w:rsidRPr="00201FD2">
        <w:rPr>
          <w:rFonts w:ascii="Times New Roman" w:hAnsi="Times New Roman" w:cs="Times New Roman"/>
          <w:sz w:val="24"/>
          <w:szCs w:val="24"/>
        </w:rPr>
        <w:t xml:space="preserve"> riscos na segunda. Um ponto de bastante aceitação por parte dos alunos, onde o aprendizado foi reforçado, ocorreu durante a execução de um estudo de caso que mostrava os diversos problemas enfrentados por operários durante a fabricação de sandálias de EVA. A tarefa mostrou através de um exemplo prático como as atividades estão em contato com </w:t>
      </w:r>
      <w:r w:rsidR="00DB2E29" w:rsidRPr="00201FD2">
        <w:rPr>
          <w:rFonts w:ascii="Times New Roman" w:hAnsi="Times New Roman" w:cs="Times New Roman"/>
          <w:sz w:val="24"/>
          <w:szCs w:val="24"/>
        </w:rPr>
        <w:t xml:space="preserve">os mais variados tipos de riscos simultaneamente. </w:t>
      </w:r>
    </w:p>
    <w:p w:rsidR="00773E3F" w:rsidRPr="00201FD2" w:rsidRDefault="00773E3F"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Tudo isso que foi citado acima, foi conseguido através de um bom relacionamento entre professor</w:t>
      </w:r>
      <w:r w:rsidR="004214CC" w:rsidRPr="00201FD2">
        <w:rPr>
          <w:rFonts w:ascii="Times New Roman" w:hAnsi="Times New Roman" w:cs="Times New Roman"/>
          <w:sz w:val="24"/>
          <w:szCs w:val="24"/>
        </w:rPr>
        <w:t>es</w:t>
      </w:r>
      <w:r w:rsidRPr="00201FD2">
        <w:rPr>
          <w:rFonts w:ascii="Times New Roman" w:hAnsi="Times New Roman" w:cs="Times New Roman"/>
          <w:sz w:val="24"/>
          <w:szCs w:val="24"/>
        </w:rPr>
        <w:t>-alunos e alunos-professor</w:t>
      </w:r>
      <w:r w:rsidR="004214CC" w:rsidRPr="00201FD2">
        <w:rPr>
          <w:rFonts w:ascii="Times New Roman" w:hAnsi="Times New Roman" w:cs="Times New Roman"/>
          <w:sz w:val="24"/>
          <w:szCs w:val="24"/>
        </w:rPr>
        <w:t>es</w:t>
      </w:r>
      <w:r w:rsidRPr="00201FD2">
        <w:rPr>
          <w:rFonts w:ascii="Times New Roman" w:hAnsi="Times New Roman" w:cs="Times New Roman"/>
          <w:sz w:val="24"/>
          <w:szCs w:val="24"/>
        </w:rPr>
        <w:t xml:space="preserve">. Os discentes matriculados possuíam um elevado grau de liberdade para a realização das variadas </w:t>
      </w:r>
      <w:r w:rsidRPr="00201FD2">
        <w:rPr>
          <w:rFonts w:ascii="Times New Roman" w:hAnsi="Times New Roman" w:cs="Times New Roman"/>
          <w:sz w:val="24"/>
          <w:szCs w:val="24"/>
        </w:rPr>
        <w:lastRenderedPageBreak/>
        <w:t>atividades, pois sempre havia acordos com o intuito de facilitar e ajuda</w:t>
      </w:r>
      <w:r w:rsidR="008209A5" w:rsidRPr="00201FD2">
        <w:rPr>
          <w:rFonts w:ascii="Times New Roman" w:hAnsi="Times New Roman" w:cs="Times New Roman"/>
          <w:sz w:val="24"/>
          <w:szCs w:val="24"/>
        </w:rPr>
        <w:t>r a todos. Para auxiliar a</w:t>
      </w:r>
      <w:r w:rsidRPr="00201FD2">
        <w:rPr>
          <w:rFonts w:ascii="Times New Roman" w:hAnsi="Times New Roman" w:cs="Times New Roman"/>
          <w:sz w:val="24"/>
          <w:szCs w:val="24"/>
        </w:rPr>
        <w:t xml:space="preserve"> professor</w:t>
      </w:r>
      <w:r w:rsidR="008209A5" w:rsidRPr="00201FD2">
        <w:rPr>
          <w:rFonts w:ascii="Times New Roman" w:hAnsi="Times New Roman" w:cs="Times New Roman"/>
          <w:sz w:val="24"/>
          <w:szCs w:val="24"/>
        </w:rPr>
        <w:t>a</w:t>
      </w:r>
      <w:r w:rsidRPr="00201FD2">
        <w:rPr>
          <w:rFonts w:ascii="Times New Roman" w:hAnsi="Times New Roman" w:cs="Times New Roman"/>
          <w:sz w:val="24"/>
          <w:szCs w:val="24"/>
        </w:rPr>
        <w:t xml:space="preserve"> o monitor estava sempre presente durante as aulas</w:t>
      </w:r>
      <w:r w:rsidR="0014175B" w:rsidRPr="00201FD2">
        <w:rPr>
          <w:rFonts w:ascii="Times New Roman" w:hAnsi="Times New Roman" w:cs="Times New Roman"/>
          <w:sz w:val="24"/>
          <w:szCs w:val="24"/>
        </w:rPr>
        <w:t xml:space="preserve"> expondo opiniões e participando dos debates</w:t>
      </w:r>
      <w:r w:rsidRPr="00201FD2">
        <w:rPr>
          <w:rFonts w:ascii="Times New Roman" w:hAnsi="Times New Roman" w:cs="Times New Roman"/>
          <w:sz w:val="24"/>
          <w:szCs w:val="24"/>
        </w:rPr>
        <w:t xml:space="preserve">. Com a orientação necessária, além de ajudar na elaboração de exercícios, o monitor também apresentou um modelo de </w:t>
      </w:r>
      <w:r w:rsidR="008209A5" w:rsidRPr="00201FD2">
        <w:rPr>
          <w:rFonts w:ascii="Times New Roman" w:hAnsi="Times New Roman" w:cs="Times New Roman"/>
          <w:sz w:val="24"/>
          <w:szCs w:val="24"/>
        </w:rPr>
        <w:t xml:space="preserve">estudo das Normas Regulamentadoras, visto que a parte legal é deficiente na ementa da disciplina e que é de fundamental importância para o profissional saber </w:t>
      </w:r>
      <w:r w:rsidR="00DB2E29" w:rsidRPr="00201FD2">
        <w:rPr>
          <w:rFonts w:ascii="Times New Roman" w:hAnsi="Times New Roman" w:cs="Times New Roman"/>
          <w:sz w:val="24"/>
          <w:szCs w:val="24"/>
        </w:rPr>
        <w:t xml:space="preserve">se </w:t>
      </w:r>
      <w:r w:rsidR="008209A5" w:rsidRPr="00201FD2">
        <w:rPr>
          <w:rFonts w:ascii="Times New Roman" w:hAnsi="Times New Roman" w:cs="Times New Roman"/>
          <w:sz w:val="24"/>
          <w:szCs w:val="24"/>
        </w:rPr>
        <w:t xml:space="preserve">localizar </w:t>
      </w:r>
      <w:r w:rsidR="00DB2E29" w:rsidRPr="00201FD2">
        <w:rPr>
          <w:rFonts w:ascii="Times New Roman" w:hAnsi="Times New Roman" w:cs="Times New Roman"/>
          <w:sz w:val="24"/>
          <w:szCs w:val="24"/>
        </w:rPr>
        <w:t>diante d</w:t>
      </w:r>
      <w:r w:rsidR="008209A5" w:rsidRPr="00201FD2">
        <w:rPr>
          <w:rFonts w:ascii="Times New Roman" w:hAnsi="Times New Roman" w:cs="Times New Roman"/>
          <w:sz w:val="24"/>
          <w:szCs w:val="24"/>
        </w:rPr>
        <w:t xml:space="preserve">as resoluções que descrevem como o ambiente de trabalho deve se apresentar. </w:t>
      </w:r>
      <w:r w:rsidRPr="00201FD2">
        <w:rPr>
          <w:rFonts w:ascii="Times New Roman" w:hAnsi="Times New Roman" w:cs="Times New Roman"/>
          <w:sz w:val="24"/>
          <w:szCs w:val="24"/>
        </w:rPr>
        <w:t xml:space="preserve"> </w:t>
      </w:r>
    </w:p>
    <w:p w:rsidR="00773E3F" w:rsidRPr="00201FD2" w:rsidRDefault="004214CC" w:rsidP="004214CC">
      <w:pPr>
        <w:pStyle w:val="PargrafodaLista"/>
        <w:numPr>
          <w:ilvl w:val="0"/>
          <w:numId w:val="3"/>
        </w:numPr>
        <w:ind w:hanging="720"/>
        <w:jc w:val="both"/>
        <w:rPr>
          <w:rFonts w:ascii="Times New Roman" w:hAnsi="Times New Roman" w:cs="Times New Roman"/>
          <w:b/>
          <w:sz w:val="24"/>
          <w:szCs w:val="24"/>
        </w:rPr>
      </w:pPr>
      <w:r w:rsidRPr="00201FD2">
        <w:rPr>
          <w:rFonts w:ascii="Times New Roman" w:hAnsi="Times New Roman" w:cs="Times New Roman"/>
          <w:b/>
          <w:sz w:val="24"/>
          <w:szCs w:val="24"/>
        </w:rPr>
        <w:t>RESULTADOS</w:t>
      </w:r>
    </w:p>
    <w:p w:rsidR="007132C0" w:rsidRPr="00201FD2" w:rsidRDefault="00DE2AF9"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No decorrer do período, </w:t>
      </w:r>
      <w:r w:rsidR="00F03927" w:rsidRPr="00201FD2">
        <w:rPr>
          <w:rFonts w:ascii="Times New Roman" w:hAnsi="Times New Roman" w:cs="Times New Roman"/>
          <w:sz w:val="24"/>
          <w:szCs w:val="24"/>
        </w:rPr>
        <w:t>as aulas de Segurança do Trabalho ocorreram em sua maioria, como sendo expositivas, ou seja, apresentação o</w:t>
      </w:r>
      <w:r w:rsidR="00675C1D" w:rsidRPr="00201FD2">
        <w:rPr>
          <w:rFonts w:ascii="Times New Roman" w:hAnsi="Times New Roman" w:cs="Times New Roman"/>
          <w:sz w:val="24"/>
          <w:szCs w:val="24"/>
        </w:rPr>
        <w:t>ral do conteúdo específico, pela</w:t>
      </w:r>
      <w:r w:rsidR="00F03927" w:rsidRPr="00201FD2">
        <w:rPr>
          <w:rFonts w:ascii="Times New Roman" w:hAnsi="Times New Roman" w:cs="Times New Roman"/>
          <w:sz w:val="24"/>
          <w:szCs w:val="24"/>
        </w:rPr>
        <w:t xml:space="preserve"> professor</w:t>
      </w:r>
      <w:r w:rsidR="00675C1D" w:rsidRPr="00201FD2">
        <w:rPr>
          <w:rFonts w:ascii="Times New Roman" w:hAnsi="Times New Roman" w:cs="Times New Roman"/>
          <w:sz w:val="24"/>
          <w:szCs w:val="24"/>
        </w:rPr>
        <w:t>a</w:t>
      </w:r>
      <w:r w:rsidR="00F03927" w:rsidRPr="00201FD2">
        <w:rPr>
          <w:rFonts w:ascii="Times New Roman" w:hAnsi="Times New Roman" w:cs="Times New Roman"/>
          <w:sz w:val="24"/>
          <w:szCs w:val="24"/>
        </w:rPr>
        <w:t xml:space="preserve">, dentro da sala de aula. Nelas foram trabalhados todos </w:t>
      </w:r>
      <w:r w:rsidR="00681B50" w:rsidRPr="00201FD2">
        <w:rPr>
          <w:rFonts w:ascii="Times New Roman" w:hAnsi="Times New Roman" w:cs="Times New Roman"/>
          <w:sz w:val="24"/>
          <w:szCs w:val="24"/>
        </w:rPr>
        <w:t>os assuntos previstos na ementa e através destes assuntos ex</w:t>
      </w:r>
      <w:r w:rsidR="0014175B" w:rsidRPr="00201FD2">
        <w:rPr>
          <w:rFonts w:ascii="Times New Roman" w:hAnsi="Times New Roman" w:cs="Times New Roman"/>
          <w:sz w:val="24"/>
          <w:szCs w:val="24"/>
        </w:rPr>
        <w:t>ercícios foram propostos</w:t>
      </w:r>
      <w:r w:rsidR="00681B50" w:rsidRPr="00201FD2">
        <w:rPr>
          <w:rFonts w:ascii="Times New Roman" w:hAnsi="Times New Roman" w:cs="Times New Roman"/>
          <w:sz w:val="24"/>
          <w:szCs w:val="24"/>
        </w:rPr>
        <w:t xml:space="preserve"> no </w:t>
      </w:r>
      <w:r w:rsidR="00675C1D" w:rsidRPr="00201FD2">
        <w:rPr>
          <w:rFonts w:ascii="Times New Roman" w:hAnsi="Times New Roman" w:cs="Times New Roman"/>
          <w:sz w:val="24"/>
          <w:szCs w:val="24"/>
        </w:rPr>
        <w:t>e</w:t>
      </w:r>
      <w:r w:rsidR="00DB2E29" w:rsidRPr="00201FD2">
        <w:rPr>
          <w:rFonts w:ascii="Times New Roman" w:hAnsi="Times New Roman" w:cs="Times New Roman"/>
          <w:sz w:val="24"/>
          <w:szCs w:val="24"/>
        </w:rPr>
        <w:t>-</w:t>
      </w:r>
      <w:r w:rsidR="00675C1D" w:rsidRPr="00201FD2">
        <w:rPr>
          <w:rFonts w:ascii="Times New Roman" w:hAnsi="Times New Roman" w:cs="Times New Roman"/>
          <w:sz w:val="24"/>
          <w:szCs w:val="24"/>
        </w:rPr>
        <w:t>mail da turma através de listas de exercícios</w:t>
      </w:r>
      <w:r w:rsidR="00BF007D" w:rsidRPr="00201FD2">
        <w:rPr>
          <w:rFonts w:ascii="Times New Roman" w:hAnsi="Times New Roman" w:cs="Times New Roman"/>
          <w:sz w:val="24"/>
          <w:szCs w:val="24"/>
        </w:rPr>
        <w:t>. Com essas aulas p</w:t>
      </w:r>
      <w:r w:rsidR="0014175B" w:rsidRPr="00201FD2">
        <w:rPr>
          <w:rFonts w:ascii="Times New Roman" w:hAnsi="Times New Roman" w:cs="Times New Roman"/>
          <w:sz w:val="24"/>
          <w:szCs w:val="24"/>
        </w:rPr>
        <w:t>ô</w:t>
      </w:r>
      <w:r w:rsidR="00BF007D" w:rsidRPr="00201FD2">
        <w:rPr>
          <w:rFonts w:ascii="Times New Roman" w:hAnsi="Times New Roman" w:cs="Times New Roman"/>
          <w:sz w:val="24"/>
          <w:szCs w:val="24"/>
        </w:rPr>
        <w:t>de-se observar claramente</w:t>
      </w:r>
      <w:r w:rsidR="00640599" w:rsidRPr="00201FD2">
        <w:rPr>
          <w:rFonts w:ascii="Times New Roman" w:hAnsi="Times New Roman" w:cs="Times New Roman"/>
          <w:sz w:val="24"/>
          <w:szCs w:val="24"/>
        </w:rPr>
        <w:t xml:space="preserve"> a relação da segurança com a Engenharia de Produção e ficou explícita como a segurança é fator indispensável no planejamento da empresa,</w:t>
      </w:r>
      <w:r w:rsidR="00DB2E29" w:rsidRPr="00201FD2">
        <w:rPr>
          <w:rFonts w:ascii="Times New Roman" w:hAnsi="Times New Roman" w:cs="Times New Roman"/>
          <w:sz w:val="24"/>
          <w:szCs w:val="24"/>
        </w:rPr>
        <w:t xml:space="preserve"> não apenas pelo PCP como também na elaboração de projetos de layouts seguros,</w:t>
      </w:r>
      <w:r w:rsidR="00640599" w:rsidRPr="00201FD2">
        <w:rPr>
          <w:rFonts w:ascii="Times New Roman" w:hAnsi="Times New Roman" w:cs="Times New Roman"/>
          <w:sz w:val="24"/>
          <w:szCs w:val="24"/>
        </w:rPr>
        <w:t xml:space="preserve"> que acidentes nunca são monocausais, que é sempre importante possuir mais de um meio de proteção e deu ênfase a primeira linha de defesa do trabalhador</w:t>
      </w:r>
      <w:r w:rsidR="00DB2E29" w:rsidRPr="00201FD2">
        <w:rPr>
          <w:rFonts w:ascii="Times New Roman" w:hAnsi="Times New Roman" w:cs="Times New Roman"/>
          <w:sz w:val="24"/>
          <w:szCs w:val="24"/>
        </w:rPr>
        <w:t xml:space="preserve"> e a eliminação das ignições de riscos</w:t>
      </w:r>
      <w:r w:rsidR="00675C1D" w:rsidRPr="00201FD2">
        <w:rPr>
          <w:rFonts w:ascii="Times New Roman" w:hAnsi="Times New Roman" w:cs="Times New Roman"/>
          <w:sz w:val="24"/>
          <w:szCs w:val="24"/>
        </w:rPr>
        <w:t xml:space="preserve"> dos postos de trabalho.</w:t>
      </w:r>
      <w:r w:rsidR="00822986" w:rsidRPr="00201FD2">
        <w:rPr>
          <w:rFonts w:ascii="Times New Roman" w:hAnsi="Times New Roman" w:cs="Times New Roman"/>
          <w:sz w:val="24"/>
          <w:szCs w:val="24"/>
        </w:rPr>
        <w:t xml:space="preserve"> </w:t>
      </w:r>
    </w:p>
    <w:p w:rsidR="00DB2E29" w:rsidRPr="00201FD2" w:rsidRDefault="00DB2E29" w:rsidP="00A13E4F">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Apenas uma das atividades planejadas </w:t>
      </w:r>
      <w:r w:rsidR="00A1512D" w:rsidRPr="00201FD2">
        <w:rPr>
          <w:rFonts w:ascii="Times New Roman" w:hAnsi="Times New Roman" w:cs="Times New Roman"/>
          <w:sz w:val="24"/>
          <w:szCs w:val="24"/>
        </w:rPr>
        <w:t>para a disciplina não obteve sucesso. A utilização do Moodle – Ambiente Virtual, não foi implantado devido aos grandes problemas relacionados aos horários e na separação da turma devido a um problema do próprio sistema de informação da Universidade, terminaram por atrasar o uso desta ferramenta, que com o passar do tempo e com o estilo como a disciplina estava sendo dada, ficou apenas na ideia.</w:t>
      </w:r>
    </w:p>
    <w:p w:rsidR="006F68FE" w:rsidRPr="00201FD2" w:rsidRDefault="006F3713" w:rsidP="006F68FE">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Para efeito de avaliação, </w:t>
      </w:r>
      <w:r w:rsidR="00DD120A" w:rsidRPr="00201FD2">
        <w:rPr>
          <w:rFonts w:ascii="Times New Roman" w:hAnsi="Times New Roman" w:cs="Times New Roman"/>
          <w:sz w:val="24"/>
          <w:szCs w:val="24"/>
        </w:rPr>
        <w:t>listas de exercícios foram disponibilizadas no e-mail da turma, com o objetivo de incentivar a pesquisa sobre</w:t>
      </w:r>
      <w:r w:rsidRPr="00201FD2">
        <w:rPr>
          <w:rFonts w:ascii="Times New Roman" w:hAnsi="Times New Roman" w:cs="Times New Roman"/>
          <w:sz w:val="24"/>
          <w:szCs w:val="24"/>
        </w:rPr>
        <w:t xml:space="preserve"> temas relevantes à disciplina, com apresentação de </w:t>
      </w:r>
      <w:r w:rsidR="0014175B" w:rsidRPr="00201FD2">
        <w:rPr>
          <w:rFonts w:ascii="Times New Roman" w:hAnsi="Times New Roman" w:cs="Times New Roman"/>
          <w:sz w:val="24"/>
          <w:szCs w:val="24"/>
        </w:rPr>
        <w:t>conhecimentos</w:t>
      </w:r>
      <w:r w:rsidRPr="00201FD2">
        <w:rPr>
          <w:rFonts w:ascii="Times New Roman" w:hAnsi="Times New Roman" w:cs="Times New Roman"/>
          <w:sz w:val="24"/>
          <w:szCs w:val="24"/>
        </w:rPr>
        <w:t xml:space="preserve"> pessoais, opiniões e </w:t>
      </w:r>
      <w:r w:rsidR="00DD120A" w:rsidRPr="00201FD2">
        <w:rPr>
          <w:rFonts w:ascii="Times New Roman" w:hAnsi="Times New Roman" w:cs="Times New Roman"/>
          <w:sz w:val="24"/>
          <w:szCs w:val="24"/>
        </w:rPr>
        <w:t xml:space="preserve">dados estatísticos a </w:t>
      </w:r>
      <w:r w:rsidR="000255E4" w:rsidRPr="00201FD2">
        <w:rPr>
          <w:rFonts w:ascii="Times New Roman" w:hAnsi="Times New Roman" w:cs="Times New Roman"/>
          <w:sz w:val="24"/>
          <w:szCs w:val="24"/>
        </w:rPr>
        <w:t>respeito da ST no Brasil. Por causa</w:t>
      </w:r>
      <w:r w:rsidR="00DD120A" w:rsidRPr="00201FD2">
        <w:rPr>
          <w:rFonts w:ascii="Times New Roman" w:hAnsi="Times New Roman" w:cs="Times New Roman"/>
          <w:sz w:val="24"/>
          <w:szCs w:val="24"/>
        </w:rPr>
        <w:t xml:space="preserve"> </w:t>
      </w:r>
      <w:r w:rsidR="000255E4" w:rsidRPr="00201FD2">
        <w:rPr>
          <w:rFonts w:ascii="Times New Roman" w:hAnsi="Times New Roman" w:cs="Times New Roman"/>
          <w:sz w:val="24"/>
          <w:szCs w:val="24"/>
        </w:rPr>
        <w:t>d</w:t>
      </w:r>
      <w:r w:rsidR="00DD120A" w:rsidRPr="00201FD2">
        <w:rPr>
          <w:rFonts w:ascii="Times New Roman" w:hAnsi="Times New Roman" w:cs="Times New Roman"/>
          <w:sz w:val="24"/>
          <w:szCs w:val="24"/>
        </w:rPr>
        <w:t>a sua extensão, as listas podiam ser feitas em duplas</w:t>
      </w:r>
      <w:r w:rsidRPr="00201FD2">
        <w:rPr>
          <w:rFonts w:ascii="Times New Roman" w:hAnsi="Times New Roman" w:cs="Times New Roman"/>
          <w:sz w:val="24"/>
          <w:szCs w:val="24"/>
        </w:rPr>
        <w:t xml:space="preserve">. </w:t>
      </w:r>
      <w:r w:rsidR="00DD120A" w:rsidRPr="00201FD2">
        <w:rPr>
          <w:rFonts w:ascii="Times New Roman" w:hAnsi="Times New Roman" w:cs="Times New Roman"/>
          <w:sz w:val="24"/>
          <w:szCs w:val="24"/>
        </w:rPr>
        <w:t xml:space="preserve">O outro método utilizado para avaliação foi através de prova, que se realizou no dia 22/08/2013. </w:t>
      </w:r>
      <w:r w:rsidR="006F68FE" w:rsidRPr="00201FD2">
        <w:rPr>
          <w:rFonts w:ascii="Times New Roman" w:hAnsi="Times New Roman" w:cs="Times New Roman"/>
          <w:sz w:val="24"/>
          <w:szCs w:val="24"/>
        </w:rPr>
        <w:t xml:space="preserve">Os exercícios em sala de aula </w:t>
      </w:r>
      <w:r w:rsidR="00DD120A" w:rsidRPr="00201FD2">
        <w:rPr>
          <w:rFonts w:ascii="Times New Roman" w:hAnsi="Times New Roman" w:cs="Times New Roman"/>
          <w:sz w:val="24"/>
          <w:szCs w:val="24"/>
        </w:rPr>
        <w:t>previstos no plano de curso</w:t>
      </w:r>
      <w:r w:rsidR="006F68FE" w:rsidRPr="00201FD2">
        <w:rPr>
          <w:rFonts w:ascii="Times New Roman" w:hAnsi="Times New Roman" w:cs="Times New Roman"/>
          <w:sz w:val="24"/>
          <w:szCs w:val="24"/>
        </w:rPr>
        <w:t xml:space="preserve"> foram realizados</w:t>
      </w:r>
      <w:r w:rsidR="00DD120A" w:rsidRPr="00201FD2">
        <w:rPr>
          <w:rFonts w:ascii="Times New Roman" w:hAnsi="Times New Roman" w:cs="Times New Roman"/>
          <w:sz w:val="24"/>
          <w:szCs w:val="24"/>
        </w:rPr>
        <w:t xml:space="preserve"> e discutidos.</w:t>
      </w:r>
      <w:r w:rsidR="006F68FE" w:rsidRPr="00201FD2">
        <w:rPr>
          <w:rFonts w:ascii="Times New Roman" w:hAnsi="Times New Roman" w:cs="Times New Roman"/>
          <w:sz w:val="24"/>
          <w:szCs w:val="24"/>
        </w:rPr>
        <w:t xml:space="preserve"> </w:t>
      </w:r>
      <w:r w:rsidR="00DD120A" w:rsidRPr="00201FD2">
        <w:rPr>
          <w:rFonts w:ascii="Times New Roman" w:hAnsi="Times New Roman" w:cs="Times New Roman"/>
          <w:sz w:val="24"/>
          <w:szCs w:val="24"/>
        </w:rPr>
        <w:t>Era reservado um tempo da aula, para que os alunos se juntassem em pequenos grupos e discutissem as questões propostas pela professora. Ao final da discussão todos participavam de um debate onde eram avaliadas a compreensão do aluno e a forma como o conteúdo foi absorvido.</w:t>
      </w:r>
    </w:p>
    <w:p w:rsidR="00FC0369" w:rsidRPr="00201FD2" w:rsidRDefault="00A90D1C" w:rsidP="007031FA">
      <w:pPr>
        <w:ind w:firstLine="708"/>
        <w:jc w:val="both"/>
        <w:rPr>
          <w:rFonts w:ascii="Times New Roman" w:hAnsi="Times New Roman" w:cs="Times New Roman"/>
          <w:sz w:val="24"/>
          <w:szCs w:val="24"/>
        </w:rPr>
      </w:pPr>
      <w:r w:rsidRPr="00201FD2">
        <w:rPr>
          <w:rFonts w:ascii="Times New Roman" w:hAnsi="Times New Roman" w:cs="Times New Roman"/>
          <w:sz w:val="24"/>
          <w:szCs w:val="24"/>
        </w:rPr>
        <w:t>Diferentes do período anterior onde apenas cinco se matricularam</w:t>
      </w:r>
      <w:r w:rsidR="00CA4F3F" w:rsidRPr="00201FD2">
        <w:rPr>
          <w:rFonts w:ascii="Times New Roman" w:hAnsi="Times New Roman" w:cs="Times New Roman"/>
          <w:sz w:val="24"/>
          <w:szCs w:val="24"/>
        </w:rPr>
        <w:t xml:space="preserve">, dos quais, </w:t>
      </w:r>
      <w:r w:rsidRPr="00201FD2">
        <w:rPr>
          <w:rFonts w:ascii="Times New Roman" w:hAnsi="Times New Roman" w:cs="Times New Roman"/>
          <w:sz w:val="24"/>
          <w:szCs w:val="24"/>
        </w:rPr>
        <w:t>os cinco foram aprovados, o atual período possuiu um número bem maior de matriculados na disciplina, totalizando 21 alunos</w:t>
      </w:r>
      <w:r w:rsidR="00CA4F3F" w:rsidRPr="00201FD2">
        <w:rPr>
          <w:rFonts w:ascii="Times New Roman" w:hAnsi="Times New Roman" w:cs="Times New Roman"/>
          <w:sz w:val="24"/>
          <w:szCs w:val="24"/>
        </w:rPr>
        <w:t>.</w:t>
      </w:r>
      <w:r w:rsidRPr="00201FD2">
        <w:rPr>
          <w:rFonts w:ascii="Times New Roman" w:hAnsi="Times New Roman" w:cs="Times New Roman"/>
          <w:sz w:val="24"/>
          <w:szCs w:val="24"/>
        </w:rPr>
        <w:t xml:space="preserve"> Porém, infelizmente alguns nunca compareceram a uma aula e estão automaticamente reprovados por falta.</w:t>
      </w:r>
      <w:r w:rsidR="00FC0369" w:rsidRPr="00201FD2">
        <w:rPr>
          <w:rFonts w:ascii="Times New Roman" w:hAnsi="Times New Roman" w:cs="Times New Roman"/>
          <w:sz w:val="24"/>
          <w:szCs w:val="24"/>
        </w:rPr>
        <w:t xml:space="preserve"> </w:t>
      </w:r>
      <w:r w:rsidR="00E709D6" w:rsidRPr="00201FD2">
        <w:rPr>
          <w:rFonts w:ascii="Times New Roman" w:hAnsi="Times New Roman" w:cs="Times New Roman"/>
          <w:sz w:val="24"/>
          <w:szCs w:val="24"/>
        </w:rPr>
        <w:t xml:space="preserve">No último encontro, foi passado para os discentes um material complementar sobre </w:t>
      </w:r>
      <w:r w:rsidR="00C64098" w:rsidRPr="00201FD2">
        <w:rPr>
          <w:rFonts w:ascii="Times New Roman" w:hAnsi="Times New Roman" w:cs="Times New Roman"/>
          <w:sz w:val="24"/>
          <w:szCs w:val="24"/>
        </w:rPr>
        <w:t>“</w:t>
      </w:r>
      <w:r w:rsidR="00E709D6" w:rsidRPr="00201FD2">
        <w:rPr>
          <w:rFonts w:ascii="Times New Roman" w:hAnsi="Times New Roman" w:cs="Times New Roman"/>
          <w:sz w:val="24"/>
          <w:szCs w:val="24"/>
        </w:rPr>
        <w:t>Acidentes de Trabalho: da visão clássica ao paradigma da complexidade numa perspectiva ergonômica contemporânea</w:t>
      </w:r>
      <w:r w:rsidR="00C64098" w:rsidRPr="00201FD2">
        <w:rPr>
          <w:rFonts w:ascii="Times New Roman" w:hAnsi="Times New Roman" w:cs="Times New Roman"/>
          <w:sz w:val="24"/>
          <w:szCs w:val="24"/>
        </w:rPr>
        <w:t>”</w:t>
      </w:r>
      <w:r w:rsidR="00E709D6" w:rsidRPr="00201FD2">
        <w:rPr>
          <w:rFonts w:ascii="Times New Roman" w:hAnsi="Times New Roman" w:cs="Times New Roman"/>
          <w:sz w:val="24"/>
          <w:szCs w:val="24"/>
        </w:rPr>
        <w:t xml:space="preserve">. </w:t>
      </w:r>
    </w:p>
    <w:p w:rsidR="00FC0369" w:rsidRPr="00201FD2" w:rsidRDefault="00FC0369" w:rsidP="006F68FE">
      <w:pPr>
        <w:ind w:firstLine="708"/>
        <w:jc w:val="both"/>
        <w:rPr>
          <w:rFonts w:ascii="Times New Roman" w:hAnsi="Times New Roman" w:cs="Times New Roman"/>
          <w:sz w:val="24"/>
          <w:szCs w:val="24"/>
        </w:rPr>
      </w:pPr>
    </w:p>
    <w:p w:rsidR="006F68FE" w:rsidRPr="00201FD2" w:rsidRDefault="00345DA0" w:rsidP="006F68FE">
      <w:pPr>
        <w:ind w:firstLine="708"/>
        <w:jc w:val="both"/>
        <w:rPr>
          <w:rFonts w:ascii="Times New Roman" w:hAnsi="Times New Roman" w:cs="Times New Roman"/>
          <w:sz w:val="24"/>
          <w:szCs w:val="24"/>
        </w:rPr>
      </w:pPr>
      <w:r w:rsidRPr="00201FD2">
        <w:rPr>
          <w:rFonts w:ascii="Times New Roman" w:hAnsi="Times New Roman" w:cs="Times New Roman"/>
          <w:noProof/>
          <w:sz w:val="24"/>
          <w:szCs w:val="24"/>
          <w:lang w:eastAsia="pt-BR"/>
        </w:rPr>
        <w:drawing>
          <wp:inline distT="0" distB="0" distL="0" distR="0">
            <wp:extent cx="4455160" cy="2637155"/>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5160" cy="2637155"/>
                    </a:xfrm>
                    <a:prstGeom prst="rect">
                      <a:avLst/>
                    </a:prstGeom>
                    <a:noFill/>
                    <a:ln>
                      <a:noFill/>
                    </a:ln>
                  </pic:spPr>
                </pic:pic>
              </a:graphicData>
            </a:graphic>
          </wp:inline>
        </w:drawing>
      </w:r>
      <w:r w:rsidR="00CA4F3F" w:rsidRPr="00201FD2">
        <w:rPr>
          <w:rFonts w:ascii="Times New Roman" w:hAnsi="Times New Roman" w:cs="Times New Roman"/>
          <w:sz w:val="24"/>
          <w:szCs w:val="24"/>
        </w:rPr>
        <w:t xml:space="preserve"> </w:t>
      </w:r>
    </w:p>
    <w:p w:rsidR="00E709D6" w:rsidRPr="00201FD2" w:rsidRDefault="004214CC" w:rsidP="00C64098">
      <w:pPr>
        <w:jc w:val="both"/>
        <w:rPr>
          <w:rFonts w:ascii="Times New Roman" w:hAnsi="Times New Roman" w:cs="Times New Roman"/>
          <w:b/>
          <w:sz w:val="24"/>
          <w:szCs w:val="24"/>
        </w:rPr>
      </w:pPr>
      <w:r w:rsidRPr="00201FD2">
        <w:rPr>
          <w:rFonts w:ascii="Times New Roman" w:hAnsi="Times New Roman" w:cs="Times New Roman"/>
          <w:b/>
          <w:sz w:val="24"/>
          <w:szCs w:val="24"/>
        </w:rPr>
        <w:t>4</w:t>
      </w:r>
      <w:r w:rsidRPr="00201FD2">
        <w:rPr>
          <w:rFonts w:ascii="Times New Roman" w:hAnsi="Times New Roman" w:cs="Times New Roman"/>
          <w:b/>
          <w:sz w:val="24"/>
          <w:szCs w:val="24"/>
        </w:rPr>
        <w:tab/>
        <w:t>CONCLUSÃO</w:t>
      </w:r>
    </w:p>
    <w:p w:rsidR="00BE12FD" w:rsidRPr="00201FD2" w:rsidRDefault="009E050A" w:rsidP="00BE12FD">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Diante da quantidade </w:t>
      </w:r>
      <w:r w:rsidR="00685C93" w:rsidRPr="00201FD2">
        <w:rPr>
          <w:rFonts w:ascii="Times New Roman" w:hAnsi="Times New Roman" w:cs="Times New Roman"/>
          <w:sz w:val="24"/>
          <w:szCs w:val="24"/>
        </w:rPr>
        <w:t>e da qualidade das</w:t>
      </w:r>
      <w:r w:rsidR="00FB660A" w:rsidRPr="00201FD2">
        <w:rPr>
          <w:rFonts w:ascii="Times New Roman" w:hAnsi="Times New Roman" w:cs="Times New Roman"/>
          <w:sz w:val="24"/>
          <w:szCs w:val="24"/>
        </w:rPr>
        <w:t xml:space="preserve"> tarefas</w:t>
      </w:r>
      <w:r w:rsidRPr="00201FD2">
        <w:rPr>
          <w:rFonts w:ascii="Times New Roman" w:hAnsi="Times New Roman" w:cs="Times New Roman"/>
          <w:sz w:val="24"/>
          <w:szCs w:val="24"/>
        </w:rPr>
        <w:t xml:space="preserve"> realizadas, assuntos vistos em sala, </w:t>
      </w:r>
      <w:r w:rsidR="00E709D6" w:rsidRPr="00201FD2">
        <w:rPr>
          <w:rFonts w:ascii="Times New Roman" w:hAnsi="Times New Roman" w:cs="Times New Roman"/>
          <w:sz w:val="24"/>
          <w:szCs w:val="24"/>
        </w:rPr>
        <w:t>discussões</w:t>
      </w:r>
      <w:r w:rsidRPr="00201FD2">
        <w:rPr>
          <w:rFonts w:ascii="Times New Roman" w:hAnsi="Times New Roman" w:cs="Times New Roman"/>
          <w:sz w:val="24"/>
          <w:szCs w:val="24"/>
        </w:rPr>
        <w:t>,</w:t>
      </w:r>
      <w:r w:rsidR="00E709D6" w:rsidRPr="00201FD2">
        <w:rPr>
          <w:rFonts w:ascii="Times New Roman" w:hAnsi="Times New Roman" w:cs="Times New Roman"/>
          <w:sz w:val="24"/>
          <w:szCs w:val="24"/>
        </w:rPr>
        <w:t xml:space="preserve"> debates,</w:t>
      </w:r>
      <w:r w:rsidRPr="00201FD2">
        <w:rPr>
          <w:rFonts w:ascii="Times New Roman" w:hAnsi="Times New Roman" w:cs="Times New Roman"/>
          <w:sz w:val="24"/>
          <w:szCs w:val="24"/>
        </w:rPr>
        <w:t xml:space="preserve"> é de se considerar positivo o resultado final da Monitoria em Segurança do Trabalho. </w:t>
      </w:r>
      <w:r w:rsidR="00685C93" w:rsidRPr="00201FD2">
        <w:rPr>
          <w:rFonts w:ascii="Times New Roman" w:hAnsi="Times New Roman" w:cs="Times New Roman"/>
          <w:sz w:val="24"/>
          <w:szCs w:val="24"/>
        </w:rPr>
        <w:t>O programa que visa desenvolver competências docentes nos alunos é fundamental para aqueles qu</w:t>
      </w:r>
      <w:r w:rsidR="003F0759" w:rsidRPr="00201FD2">
        <w:rPr>
          <w:rFonts w:ascii="Times New Roman" w:hAnsi="Times New Roman" w:cs="Times New Roman"/>
          <w:sz w:val="24"/>
          <w:szCs w:val="24"/>
        </w:rPr>
        <w:t xml:space="preserve">e almejam continuar na Academia após o final do curso e ingressar para a </w:t>
      </w:r>
      <w:r w:rsidR="007031FA" w:rsidRPr="00201FD2">
        <w:rPr>
          <w:rFonts w:ascii="Times New Roman" w:hAnsi="Times New Roman" w:cs="Times New Roman"/>
          <w:sz w:val="24"/>
          <w:szCs w:val="24"/>
        </w:rPr>
        <w:t xml:space="preserve">docência. </w:t>
      </w:r>
      <w:r w:rsidR="00BE12FD" w:rsidRPr="00201FD2">
        <w:rPr>
          <w:rFonts w:ascii="Times New Roman" w:hAnsi="Times New Roman" w:cs="Times New Roman"/>
          <w:sz w:val="24"/>
          <w:szCs w:val="24"/>
        </w:rPr>
        <w:t xml:space="preserve">A monitoria possibilita </w:t>
      </w:r>
      <w:r w:rsidR="00015503" w:rsidRPr="00201FD2">
        <w:rPr>
          <w:rFonts w:ascii="Times New Roman" w:hAnsi="Times New Roman" w:cs="Times New Roman"/>
          <w:sz w:val="24"/>
          <w:szCs w:val="24"/>
        </w:rPr>
        <w:t>uma</w:t>
      </w:r>
      <w:r w:rsidR="00BE12FD" w:rsidRPr="00201FD2">
        <w:rPr>
          <w:rFonts w:ascii="Times New Roman" w:hAnsi="Times New Roman" w:cs="Times New Roman"/>
          <w:sz w:val="24"/>
          <w:szCs w:val="24"/>
        </w:rPr>
        <w:t xml:space="preserve"> experiência de vida acadêmica promovendo a integração de alunos de diferentes períodos, a participação em diversas funções da organização e desenvolvimento das disciplinas </w:t>
      </w:r>
      <w:r w:rsidR="00A54A46" w:rsidRPr="00201FD2">
        <w:rPr>
          <w:rFonts w:ascii="Times New Roman" w:hAnsi="Times New Roman" w:cs="Times New Roman"/>
          <w:sz w:val="24"/>
          <w:szCs w:val="24"/>
        </w:rPr>
        <w:t>da grade curricular</w:t>
      </w:r>
      <w:r w:rsidR="00BE12FD" w:rsidRPr="00201FD2">
        <w:rPr>
          <w:rFonts w:ascii="Times New Roman" w:hAnsi="Times New Roman" w:cs="Times New Roman"/>
          <w:sz w:val="24"/>
          <w:szCs w:val="24"/>
        </w:rPr>
        <w:t>, treinamento em atividades didáticas, além de uma contribuição com o desenvolvimento pedagógico do monitor</w:t>
      </w:r>
      <w:r w:rsidR="00061DE4" w:rsidRPr="00201FD2">
        <w:rPr>
          <w:rFonts w:ascii="Times New Roman" w:hAnsi="Times New Roman" w:cs="Times New Roman"/>
          <w:sz w:val="24"/>
          <w:szCs w:val="24"/>
        </w:rPr>
        <w:t>.</w:t>
      </w:r>
    </w:p>
    <w:p w:rsidR="00A54A46" w:rsidRPr="00201FD2" w:rsidRDefault="00E709D6" w:rsidP="00BE12FD">
      <w:pPr>
        <w:ind w:firstLine="708"/>
        <w:jc w:val="both"/>
        <w:rPr>
          <w:rFonts w:ascii="Times New Roman" w:hAnsi="Times New Roman" w:cs="Times New Roman"/>
          <w:sz w:val="24"/>
          <w:szCs w:val="24"/>
        </w:rPr>
      </w:pPr>
      <w:r w:rsidRPr="00201FD2">
        <w:rPr>
          <w:rFonts w:ascii="Times New Roman" w:hAnsi="Times New Roman" w:cs="Times New Roman"/>
          <w:sz w:val="24"/>
          <w:szCs w:val="24"/>
        </w:rPr>
        <w:t>As atividades que fogem do tradicional, como vídeos, textos e estudos de caso por sua vez, possuíram papéis</w:t>
      </w:r>
      <w:r w:rsidR="00A54A46" w:rsidRPr="00201FD2">
        <w:rPr>
          <w:rFonts w:ascii="Times New Roman" w:hAnsi="Times New Roman" w:cs="Times New Roman"/>
          <w:sz w:val="24"/>
          <w:szCs w:val="24"/>
        </w:rPr>
        <w:t xml:space="preserve"> importante</w:t>
      </w:r>
      <w:r w:rsidRPr="00201FD2">
        <w:rPr>
          <w:rFonts w:ascii="Times New Roman" w:hAnsi="Times New Roman" w:cs="Times New Roman"/>
          <w:sz w:val="24"/>
          <w:szCs w:val="24"/>
        </w:rPr>
        <w:t>s, pois são</w:t>
      </w:r>
      <w:r w:rsidR="00A54A46" w:rsidRPr="00201FD2">
        <w:rPr>
          <w:rFonts w:ascii="Times New Roman" w:hAnsi="Times New Roman" w:cs="Times New Roman"/>
          <w:sz w:val="24"/>
          <w:szCs w:val="24"/>
        </w:rPr>
        <w:t xml:space="preserve"> forma</w:t>
      </w:r>
      <w:r w:rsidRPr="00201FD2">
        <w:rPr>
          <w:rFonts w:ascii="Times New Roman" w:hAnsi="Times New Roman" w:cs="Times New Roman"/>
          <w:sz w:val="24"/>
          <w:szCs w:val="24"/>
        </w:rPr>
        <w:t>s</w:t>
      </w:r>
      <w:r w:rsidR="00A54A46" w:rsidRPr="00201FD2">
        <w:rPr>
          <w:rFonts w:ascii="Times New Roman" w:hAnsi="Times New Roman" w:cs="Times New Roman"/>
          <w:sz w:val="24"/>
          <w:szCs w:val="24"/>
        </w:rPr>
        <w:t xml:space="preserve"> de explorar novas metodologias de ensino e aprendizage</w:t>
      </w:r>
      <w:r w:rsidRPr="00201FD2">
        <w:rPr>
          <w:rFonts w:ascii="Times New Roman" w:hAnsi="Times New Roman" w:cs="Times New Roman"/>
          <w:sz w:val="24"/>
          <w:szCs w:val="24"/>
        </w:rPr>
        <w:t>m. O e-mail da turma foi o</w:t>
      </w:r>
      <w:r w:rsidR="00A54A46" w:rsidRPr="00201FD2">
        <w:rPr>
          <w:rFonts w:ascii="Times New Roman" w:hAnsi="Times New Roman" w:cs="Times New Roman"/>
          <w:sz w:val="24"/>
          <w:szCs w:val="24"/>
        </w:rPr>
        <w:t xml:space="preserve"> principal ambiente onde foram realizados os exercícios de casa e contribuiu de forma </w:t>
      </w:r>
      <w:bookmarkStart w:id="0" w:name="_GoBack"/>
      <w:bookmarkEnd w:id="0"/>
      <w:r w:rsidR="00A54A46" w:rsidRPr="00201FD2">
        <w:rPr>
          <w:rFonts w:ascii="Times New Roman" w:hAnsi="Times New Roman" w:cs="Times New Roman"/>
          <w:sz w:val="24"/>
          <w:szCs w:val="24"/>
        </w:rPr>
        <w:t xml:space="preserve">fiel à construção do saber e a melhoria do processo de aquisição de conhecimentos por todos os atores envolvidos. Nunca é demais ressaltar que o uso de formas inovadoras e eficientes de ensino são fundamentais para o desenvolvimento para a descoberta de novas possibilidades. </w:t>
      </w:r>
    </w:p>
    <w:p w:rsidR="00300885" w:rsidRDefault="007031FA" w:rsidP="009E050A">
      <w:pPr>
        <w:ind w:firstLine="708"/>
        <w:jc w:val="both"/>
        <w:rPr>
          <w:rFonts w:ascii="Times New Roman" w:hAnsi="Times New Roman" w:cs="Times New Roman"/>
          <w:sz w:val="24"/>
          <w:szCs w:val="24"/>
        </w:rPr>
      </w:pPr>
      <w:r w:rsidRPr="00201FD2">
        <w:rPr>
          <w:rFonts w:ascii="Times New Roman" w:hAnsi="Times New Roman" w:cs="Times New Roman"/>
          <w:sz w:val="24"/>
          <w:szCs w:val="24"/>
        </w:rPr>
        <w:t xml:space="preserve">É a partir da monitoria que se pode ter </w:t>
      </w:r>
      <w:r w:rsidR="00FB660A" w:rsidRPr="00201FD2">
        <w:rPr>
          <w:rFonts w:ascii="Times New Roman" w:hAnsi="Times New Roman" w:cs="Times New Roman"/>
          <w:sz w:val="24"/>
          <w:szCs w:val="24"/>
        </w:rPr>
        <w:t xml:space="preserve">um primeiro </w:t>
      </w:r>
      <w:r w:rsidRPr="00201FD2">
        <w:rPr>
          <w:rFonts w:ascii="Times New Roman" w:hAnsi="Times New Roman" w:cs="Times New Roman"/>
          <w:sz w:val="24"/>
          <w:szCs w:val="24"/>
        </w:rPr>
        <w:t xml:space="preserve">contato com atividades como elaboração de exercícios e atribuição de notas, além de obter um maior aprofundamento nos conteúdos, </w:t>
      </w:r>
      <w:r w:rsidR="00C64098" w:rsidRPr="00201FD2">
        <w:rPr>
          <w:rFonts w:ascii="Times New Roman" w:hAnsi="Times New Roman" w:cs="Times New Roman"/>
          <w:sz w:val="24"/>
          <w:szCs w:val="24"/>
        </w:rPr>
        <w:t>pois tem que</w:t>
      </w:r>
      <w:r w:rsidR="00B71C3E" w:rsidRPr="00201FD2">
        <w:rPr>
          <w:rFonts w:ascii="Times New Roman" w:hAnsi="Times New Roman" w:cs="Times New Roman"/>
          <w:sz w:val="24"/>
          <w:szCs w:val="24"/>
        </w:rPr>
        <w:t xml:space="preserve"> aprender a</w:t>
      </w:r>
      <w:r w:rsidR="00061DE4" w:rsidRPr="00201FD2">
        <w:rPr>
          <w:rFonts w:ascii="Times New Roman" w:hAnsi="Times New Roman" w:cs="Times New Roman"/>
          <w:sz w:val="24"/>
          <w:szCs w:val="24"/>
        </w:rPr>
        <w:t xml:space="preserve"> </w:t>
      </w:r>
      <w:r w:rsidR="00015503" w:rsidRPr="00201FD2">
        <w:rPr>
          <w:rFonts w:ascii="Times New Roman" w:hAnsi="Times New Roman" w:cs="Times New Roman"/>
          <w:sz w:val="24"/>
          <w:szCs w:val="24"/>
        </w:rPr>
        <w:t>lidar</w:t>
      </w:r>
      <w:r w:rsidR="00061DE4" w:rsidRPr="00201FD2">
        <w:rPr>
          <w:rFonts w:ascii="Times New Roman" w:hAnsi="Times New Roman" w:cs="Times New Roman"/>
          <w:sz w:val="24"/>
          <w:szCs w:val="24"/>
        </w:rPr>
        <w:t xml:space="preserve"> com perguntas, dúvidas e situações inesperadas desencadeadas pelos alunos. </w:t>
      </w:r>
      <w:r w:rsidR="00B71C3E" w:rsidRPr="00201FD2">
        <w:rPr>
          <w:rFonts w:ascii="Times New Roman" w:hAnsi="Times New Roman" w:cs="Times New Roman"/>
          <w:sz w:val="24"/>
          <w:szCs w:val="24"/>
        </w:rPr>
        <w:t xml:space="preserve">Os </w:t>
      </w:r>
      <w:r w:rsidR="004214CC" w:rsidRPr="00201FD2">
        <w:rPr>
          <w:rFonts w:ascii="Times New Roman" w:hAnsi="Times New Roman" w:cs="Times New Roman"/>
          <w:sz w:val="24"/>
          <w:szCs w:val="24"/>
        </w:rPr>
        <w:t>ensinamentos adquiridos junto aos</w:t>
      </w:r>
      <w:r w:rsidR="00B71C3E" w:rsidRPr="00201FD2">
        <w:rPr>
          <w:rFonts w:ascii="Times New Roman" w:hAnsi="Times New Roman" w:cs="Times New Roman"/>
          <w:sz w:val="24"/>
          <w:szCs w:val="24"/>
        </w:rPr>
        <w:t xml:space="preserve"> professor</w:t>
      </w:r>
      <w:r w:rsidR="004214CC" w:rsidRPr="00201FD2">
        <w:rPr>
          <w:rFonts w:ascii="Times New Roman" w:hAnsi="Times New Roman" w:cs="Times New Roman"/>
          <w:sz w:val="24"/>
          <w:szCs w:val="24"/>
        </w:rPr>
        <w:t>es</w:t>
      </w:r>
      <w:r w:rsidR="00B71C3E" w:rsidRPr="00201FD2">
        <w:rPr>
          <w:rFonts w:ascii="Times New Roman" w:hAnsi="Times New Roman" w:cs="Times New Roman"/>
          <w:sz w:val="24"/>
          <w:szCs w:val="24"/>
        </w:rPr>
        <w:t xml:space="preserve"> integram-se as experiências vividas na monitoria e deixam marcas que ficam impressas no intelecto e no social desenvolvido na atividade. </w:t>
      </w:r>
      <w:r w:rsidR="00FB660A" w:rsidRPr="00201FD2">
        <w:rPr>
          <w:rFonts w:ascii="Times New Roman" w:hAnsi="Times New Roman" w:cs="Times New Roman"/>
          <w:sz w:val="24"/>
          <w:szCs w:val="24"/>
        </w:rPr>
        <w:t xml:space="preserve">O programa de monitoria é sem dúvida um verdadeiro passo rumo ao caminho das descobertas de novos horizontes. </w:t>
      </w:r>
    </w:p>
    <w:p w:rsidR="00685C93" w:rsidRPr="00201FD2" w:rsidRDefault="008957F8" w:rsidP="008957F8">
      <w:pPr>
        <w:jc w:val="both"/>
        <w:rPr>
          <w:rFonts w:ascii="Times New Roman" w:hAnsi="Times New Roman" w:cs="Times New Roman"/>
          <w:b/>
          <w:sz w:val="24"/>
          <w:szCs w:val="24"/>
        </w:rPr>
      </w:pPr>
      <w:r w:rsidRPr="00201FD2">
        <w:rPr>
          <w:rFonts w:ascii="Times New Roman" w:hAnsi="Times New Roman" w:cs="Times New Roman"/>
          <w:b/>
          <w:sz w:val="24"/>
          <w:szCs w:val="24"/>
        </w:rPr>
        <w:lastRenderedPageBreak/>
        <w:t>REFERÊNCIAS</w:t>
      </w:r>
    </w:p>
    <w:p w:rsidR="008957F8" w:rsidRPr="00201FD2" w:rsidRDefault="008957F8" w:rsidP="008957F8">
      <w:pPr>
        <w:jc w:val="both"/>
        <w:rPr>
          <w:rFonts w:ascii="Times New Roman" w:hAnsi="Times New Roman" w:cs="Times New Roman"/>
          <w:color w:val="000000"/>
          <w:sz w:val="24"/>
          <w:szCs w:val="24"/>
        </w:rPr>
      </w:pPr>
      <w:r w:rsidRPr="00201FD2">
        <w:rPr>
          <w:rFonts w:ascii="Times New Roman" w:hAnsi="Times New Roman" w:cs="Times New Roman"/>
          <w:color w:val="000000"/>
          <w:sz w:val="24"/>
          <w:szCs w:val="24"/>
        </w:rPr>
        <w:t>IIDA, I. Ergonomia - Projeto e Produção. São Paulo - Edgar Blucher, 1997.</w:t>
      </w:r>
    </w:p>
    <w:p w:rsidR="008957F8" w:rsidRPr="00201FD2" w:rsidRDefault="008957F8" w:rsidP="008957F8">
      <w:pPr>
        <w:jc w:val="both"/>
        <w:rPr>
          <w:rFonts w:ascii="Times New Roman" w:hAnsi="Times New Roman" w:cs="Times New Roman"/>
          <w:color w:val="000000"/>
          <w:sz w:val="24"/>
          <w:szCs w:val="24"/>
        </w:rPr>
      </w:pPr>
      <w:r w:rsidRPr="00201FD2">
        <w:rPr>
          <w:rFonts w:ascii="Times New Roman" w:hAnsi="Times New Roman" w:cs="Times New Roman"/>
          <w:color w:val="000000"/>
          <w:sz w:val="24"/>
          <w:szCs w:val="24"/>
        </w:rPr>
        <w:t>FUNDACENTRO.  Introdução a Engenharia de Segurança no Trabalho - Textos Básicos para Estudantes de Engenharia, Fundacentro, São Paulo, 1990.</w:t>
      </w:r>
    </w:p>
    <w:p w:rsidR="008957F8" w:rsidRPr="00201FD2" w:rsidRDefault="008957F8" w:rsidP="008957F8">
      <w:pPr>
        <w:jc w:val="both"/>
        <w:rPr>
          <w:rFonts w:ascii="Times New Roman" w:hAnsi="Times New Roman" w:cs="Times New Roman"/>
          <w:color w:val="000000"/>
          <w:sz w:val="24"/>
          <w:szCs w:val="24"/>
        </w:rPr>
      </w:pPr>
      <w:r w:rsidRPr="00201FD2">
        <w:rPr>
          <w:rFonts w:ascii="Times New Roman" w:hAnsi="Times New Roman" w:cs="Times New Roman"/>
          <w:color w:val="000000"/>
          <w:sz w:val="24"/>
          <w:szCs w:val="24"/>
        </w:rPr>
        <w:t>FUNDACENTRO Introdução a Engenharia de Segurança de Sistema - SP - 1990.</w:t>
      </w:r>
    </w:p>
    <w:p w:rsidR="008957F8" w:rsidRPr="00201FD2" w:rsidRDefault="008957F8" w:rsidP="008957F8">
      <w:pPr>
        <w:jc w:val="both"/>
        <w:rPr>
          <w:rFonts w:ascii="Times New Roman" w:hAnsi="Times New Roman" w:cs="Times New Roman"/>
          <w:color w:val="000000"/>
          <w:sz w:val="24"/>
          <w:szCs w:val="24"/>
        </w:rPr>
      </w:pPr>
      <w:r w:rsidRPr="00201FD2">
        <w:rPr>
          <w:rFonts w:ascii="Times New Roman" w:hAnsi="Times New Roman" w:cs="Times New Roman"/>
          <w:color w:val="000000"/>
          <w:sz w:val="24"/>
          <w:szCs w:val="24"/>
        </w:rPr>
        <w:t>Introdução a Engenharia de Segurança do Trabalho – Celso L. P. Rodrigues - João Pessoa, 1995.</w:t>
      </w:r>
    </w:p>
    <w:p w:rsidR="008957F8" w:rsidRPr="00201FD2" w:rsidRDefault="008957F8" w:rsidP="008957F8">
      <w:pPr>
        <w:jc w:val="both"/>
        <w:rPr>
          <w:rFonts w:ascii="Times New Roman" w:hAnsi="Times New Roman" w:cs="Times New Roman"/>
          <w:color w:val="000000"/>
          <w:sz w:val="24"/>
          <w:szCs w:val="24"/>
        </w:rPr>
      </w:pPr>
      <w:r w:rsidRPr="00201FD2">
        <w:rPr>
          <w:rFonts w:ascii="Times New Roman" w:hAnsi="Times New Roman" w:cs="Times New Roman"/>
          <w:color w:val="000000"/>
          <w:sz w:val="24"/>
          <w:szCs w:val="24"/>
        </w:rPr>
        <w:t>Manual de Prevenção e Combate a Incendio - Cel Orlando Secco. SP 1998.</w:t>
      </w:r>
    </w:p>
    <w:p w:rsidR="008957F8" w:rsidRPr="00201FD2" w:rsidRDefault="008957F8" w:rsidP="008957F8">
      <w:pPr>
        <w:jc w:val="both"/>
        <w:rPr>
          <w:rFonts w:ascii="Times New Roman" w:hAnsi="Times New Roman" w:cs="Times New Roman"/>
          <w:b/>
          <w:sz w:val="24"/>
          <w:szCs w:val="24"/>
        </w:rPr>
      </w:pPr>
      <w:r w:rsidRPr="00201FD2">
        <w:rPr>
          <w:rFonts w:ascii="Times New Roman" w:hAnsi="Times New Roman" w:cs="Times New Roman"/>
          <w:color w:val="000000"/>
          <w:sz w:val="24"/>
          <w:szCs w:val="24"/>
        </w:rPr>
        <w:t>Manual de Legislação Atlas – Segurança e Medicina no Trabalho - ATLAS 2011.</w:t>
      </w:r>
    </w:p>
    <w:sectPr w:rsidR="008957F8" w:rsidRPr="00201FD2" w:rsidSect="00407BB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BC" w:rsidRDefault="00FC3DBC" w:rsidP="002B7AC1">
      <w:pPr>
        <w:spacing w:after="0" w:line="240" w:lineRule="auto"/>
      </w:pPr>
      <w:r>
        <w:separator/>
      </w:r>
    </w:p>
  </w:endnote>
  <w:endnote w:type="continuationSeparator" w:id="1">
    <w:p w:rsidR="00FC3DBC" w:rsidRDefault="00FC3DBC" w:rsidP="002B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BC" w:rsidRDefault="00FC3DBC" w:rsidP="002B7AC1">
      <w:pPr>
        <w:spacing w:after="0" w:line="240" w:lineRule="auto"/>
      </w:pPr>
      <w:r>
        <w:separator/>
      </w:r>
    </w:p>
  </w:footnote>
  <w:footnote w:type="continuationSeparator" w:id="1">
    <w:p w:rsidR="00FC3DBC" w:rsidRDefault="00FC3DBC" w:rsidP="002B7AC1">
      <w:pPr>
        <w:spacing w:after="0" w:line="240" w:lineRule="auto"/>
      </w:pPr>
      <w:r>
        <w:continuationSeparator/>
      </w:r>
    </w:p>
  </w:footnote>
  <w:footnote w:id="2">
    <w:p w:rsidR="00C44F25" w:rsidRPr="00904D2A" w:rsidRDefault="00C44F25" w:rsidP="00C44F25">
      <w:pPr>
        <w:pStyle w:val="Footnote"/>
        <w:tabs>
          <w:tab w:val="left" w:pos="1515"/>
        </w:tabs>
        <w:spacing w:after="0" w:line="240" w:lineRule="auto"/>
        <w:rPr>
          <w:lang w:val="pt-BR"/>
        </w:rPr>
      </w:pPr>
      <w:r>
        <w:footnoteRef/>
      </w:r>
      <w:r w:rsidRPr="00904D2A">
        <w:rPr>
          <w:lang w:val="pt-BR"/>
        </w:rPr>
        <w:tab/>
        <w:t>Bolsista</w:t>
      </w:r>
      <w:r>
        <w:rPr>
          <w:lang w:val="pt-BR"/>
        </w:rPr>
        <w:tab/>
      </w:r>
    </w:p>
  </w:footnote>
  <w:footnote w:id="3">
    <w:p w:rsidR="00C44F25" w:rsidRPr="00904D2A" w:rsidRDefault="00C44F25" w:rsidP="00C44F25">
      <w:pPr>
        <w:pStyle w:val="Footnote"/>
        <w:spacing w:after="0" w:line="240" w:lineRule="auto"/>
        <w:rPr>
          <w:lang w:val="pt-BR"/>
        </w:rPr>
      </w:pPr>
      <w:r>
        <w:footnoteRef/>
      </w:r>
      <w:r w:rsidRPr="00904D2A">
        <w:rPr>
          <w:lang w:val="pt-BR"/>
        </w:rPr>
        <w:tab/>
        <w:t>Professores orientadores</w:t>
      </w:r>
    </w:p>
  </w:footnote>
  <w:footnote w:id="4">
    <w:p w:rsidR="00C44F25" w:rsidRPr="00904D2A" w:rsidRDefault="00C44F25" w:rsidP="00C44F25">
      <w:pPr>
        <w:pStyle w:val="Footnote"/>
        <w:spacing w:after="0" w:line="240" w:lineRule="auto"/>
        <w:rPr>
          <w:lang w:val="pt-BR"/>
        </w:rPr>
      </w:pPr>
      <w:r>
        <w:footnoteRef/>
      </w:r>
      <w:r w:rsidRPr="00904D2A">
        <w:rPr>
          <w:lang w:val="pt-BR"/>
        </w:rPr>
        <w:tab/>
        <w:t>Coordenador do projeto de monitoria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F7B1D"/>
    <w:multiLevelType w:val="hybridMultilevel"/>
    <w:tmpl w:val="A37EA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4755A0B"/>
    <w:multiLevelType w:val="hybridMultilevel"/>
    <w:tmpl w:val="5EAA089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7F2343B9"/>
    <w:multiLevelType w:val="hybridMultilevel"/>
    <w:tmpl w:val="0CFC6A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905DF"/>
    <w:rsid w:val="00015503"/>
    <w:rsid w:val="000255E4"/>
    <w:rsid w:val="00061DE4"/>
    <w:rsid w:val="000F1324"/>
    <w:rsid w:val="0014175B"/>
    <w:rsid w:val="00155157"/>
    <w:rsid w:val="00201FD2"/>
    <w:rsid w:val="002367D5"/>
    <w:rsid w:val="002A3FFB"/>
    <w:rsid w:val="002B7AC1"/>
    <w:rsid w:val="00300885"/>
    <w:rsid w:val="003235DB"/>
    <w:rsid w:val="00326C85"/>
    <w:rsid w:val="00345DA0"/>
    <w:rsid w:val="003A2E8F"/>
    <w:rsid w:val="003F0759"/>
    <w:rsid w:val="00407BB2"/>
    <w:rsid w:val="00416832"/>
    <w:rsid w:val="004214CC"/>
    <w:rsid w:val="0042689A"/>
    <w:rsid w:val="004707D5"/>
    <w:rsid w:val="00476DBE"/>
    <w:rsid w:val="00496BF8"/>
    <w:rsid w:val="004C7773"/>
    <w:rsid w:val="005113A8"/>
    <w:rsid w:val="0056383D"/>
    <w:rsid w:val="005A188A"/>
    <w:rsid w:val="005C53DD"/>
    <w:rsid w:val="005D3185"/>
    <w:rsid w:val="005E1E95"/>
    <w:rsid w:val="006009BF"/>
    <w:rsid w:val="0062600E"/>
    <w:rsid w:val="00635995"/>
    <w:rsid w:val="00640599"/>
    <w:rsid w:val="00643AE0"/>
    <w:rsid w:val="006471E5"/>
    <w:rsid w:val="00652042"/>
    <w:rsid w:val="00675C1D"/>
    <w:rsid w:val="00681B50"/>
    <w:rsid w:val="00685C93"/>
    <w:rsid w:val="006F3713"/>
    <w:rsid w:val="006F68FE"/>
    <w:rsid w:val="007031FA"/>
    <w:rsid w:val="007132C0"/>
    <w:rsid w:val="007443EA"/>
    <w:rsid w:val="0074472C"/>
    <w:rsid w:val="00773E3F"/>
    <w:rsid w:val="007D242E"/>
    <w:rsid w:val="008209A5"/>
    <w:rsid w:val="00822986"/>
    <w:rsid w:val="008957F8"/>
    <w:rsid w:val="00915380"/>
    <w:rsid w:val="009351B4"/>
    <w:rsid w:val="009524D8"/>
    <w:rsid w:val="009E050A"/>
    <w:rsid w:val="009F5391"/>
    <w:rsid w:val="00A13E4F"/>
    <w:rsid w:val="00A1512D"/>
    <w:rsid w:val="00A16161"/>
    <w:rsid w:val="00A42BAF"/>
    <w:rsid w:val="00A54A46"/>
    <w:rsid w:val="00A905DF"/>
    <w:rsid w:val="00A90D1C"/>
    <w:rsid w:val="00AE4F55"/>
    <w:rsid w:val="00B400F8"/>
    <w:rsid w:val="00B50BD2"/>
    <w:rsid w:val="00B71C3E"/>
    <w:rsid w:val="00BE12FD"/>
    <w:rsid w:val="00BF007D"/>
    <w:rsid w:val="00C44F25"/>
    <w:rsid w:val="00C64098"/>
    <w:rsid w:val="00CA4F3F"/>
    <w:rsid w:val="00CB3799"/>
    <w:rsid w:val="00CF1C8B"/>
    <w:rsid w:val="00D27CD4"/>
    <w:rsid w:val="00DB2E29"/>
    <w:rsid w:val="00DD120A"/>
    <w:rsid w:val="00DE24A6"/>
    <w:rsid w:val="00DE2AF9"/>
    <w:rsid w:val="00E709D6"/>
    <w:rsid w:val="00E971C4"/>
    <w:rsid w:val="00F03927"/>
    <w:rsid w:val="00FA49D0"/>
    <w:rsid w:val="00FB660A"/>
    <w:rsid w:val="00FC0369"/>
    <w:rsid w:val="00FC3D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6DBE"/>
    <w:pPr>
      <w:ind w:left="720"/>
      <w:contextualSpacing/>
    </w:pPr>
  </w:style>
  <w:style w:type="paragraph" w:styleId="Textodebalo">
    <w:name w:val="Balloon Text"/>
    <w:basedOn w:val="Normal"/>
    <w:link w:val="TextodebaloChar"/>
    <w:uiPriority w:val="99"/>
    <w:semiHidden/>
    <w:unhideWhenUsed/>
    <w:rsid w:val="00FC03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0369"/>
    <w:rPr>
      <w:rFonts w:ascii="Tahoma" w:hAnsi="Tahoma" w:cs="Tahoma"/>
      <w:sz w:val="16"/>
      <w:szCs w:val="16"/>
    </w:rPr>
  </w:style>
  <w:style w:type="paragraph" w:styleId="Cabealho">
    <w:name w:val="header"/>
    <w:basedOn w:val="Normal"/>
    <w:link w:val="CabealhoChar"/>
    <w:uiPriority w:val="99"/>
    <w:unhideWhenUsed/>
    <w:rsid w:val="002B7A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AC1"/>
  </w:style>
  <w:style w:type="paragraph" w:styleId="Rodap">
    <w:name w:val="footer"/>
    <w:basedOn w:val="Normal"/>
    <w:link w:val="RodapChar"/>
    <w:uiPriority w:val="99"/>
    <w:unhideWhenUsed/>
    <w:rsid w:val="002B7AC1"/>
    <w:pPr>
      <w:tabs>
        <w:tab w:val="center" w:pos="4252"/>
        <w:tab w:val="right" w:pos="8504"/>
      </w:tabs>
      <w:spacing w:after="0" w:line="240" w:lineRule="auto"/>
    </w:pPr>
  </w:style>
  <w:style w:type="character" w:customStyle="1" w:styleId="RodapChar">
    <w:name w:val="Rodapé Char"/>
    <w:basedOn w:val="Fontepargpadro"/>
    <w:link w:val="Rodap"/>
    <w:uiPriority w:val="99"/>
    <w:rsid w:val="002B7AC1"/>
  </w:style>
  <w:style w:type="character" w:customStyle="1" w:styleId="Footnoteanchor">
    <w:name w:val="Footnote anchor"/>
    <w:rsid w:val="00C44F25"/>
    <w:rPr>
      <w:vertAlign w:val="superscript"/>
    </w:rPr>
  </w:style>
  <w:style w:type="character" w:styleId="nfase">
    <w:name w:val="Emphasis"/>
    <w:rsid w:val="00C44F25"/>
    <w:rPr>
      <w:i/>
      <w:iCs/>
    </w:rPr>
  </w:style>
  <w:style w:type="paragraph" w:customStyle="1" w:styleId="Footnote">
    <w:name w:val="Footnote"/>
    <w:basedOn w:val="Normal"/>
    <w:rsid w:val="00C44F25"/>
    <w:pPr>
      <w:widowControl w:val="0"/>
      <w:suppressLineNumbers/>
      <w:tabs>
        <w:tab w:val="left" w:pos="709"/>
      </w:tabs>
      <w:suppressAutoHyphens/>
      <w:ind w:left="283" w:hanging="283"/>
    </w:pPr>
    <w:rPr>
      <w:rFonts w:ascii="Times New Roman" w:eastAsia="DejaVu Sans" w:hAnsi="Times New Roman" w:cs="DejaVu Sans"/>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6DBE"/>
    <w:pPr>
      <w:ind w:left="720"/>
      <w:contextualSpacing/>
    </w:pPr>
  </w:style>
  <w:style w:type="paragraph" w:styleId="Textodebalo">
    <w:name w:val="Balloon Text"/>
    <w:basedOn w:val="Normal"/>
    <w:link w:val="TextodebaloChar"/>
    <w:uiPriority w:val="99"/>
    <w:semiHidden/>
    <w:unhideWhenUsed/>
    <w:rsid w:val="00FC03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0369"/>
    <w:rPr>
      <w:rFonts w:ascii="Tahoma" w:hAnsi="Tahoma" w:cs="Tahoma"/>
      <w:sz w:val="16"/>
      <w:szCs w:val="16"/>
    </w:rPr>
  </w:style>
  <w:style w:type="paragraph" w:styleId="Cabealho">
    <w:name w:val="header"/>
    <w:basedOn w:val="Normal"/>
    <w:link w:val="CabealhoChar"/>
    <w:uiPriority w:val="99"/>
    <w:unhideWhenUsed/>
    <w:rsid w:val="002B7A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AC1"/>
  </w:style>
  <w:style w:type="paragraph" w:styleId="Rodap">
    <w:name w:val="footer"/>
    <w:basedOn w:val="Normal"/>
    <w:link w:val="RodapChar"/>
    <w:uiPriority w:val="99"/>
    <w:unhideWhenUsed/>
    <w:rsid w:val="002B7AC1"/>
    <w:pPr>
      <w:tabs>
        <w:tab w:val="center" w:pos="4252"/>
        <w:tab w:val="right" w:pos="8504"/>
      </w:tabs>
      <w:spacing w:after="0" w:line="240" w:lineRule="auto"/>
    </w:pPr>
  </w:style>
  <w:style w:type="character" w:customStyle="1" w:styleId="RodapChar">
    <w:name w:val="Rodapé Char"/>
    <w:basedOn w:val="Fontepargpadro"/>
    <w:link w:val="Rodap"/>
    <w:uiPriority w:val="99"/>
    <w:rsid w:val="002B7A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1567</Words>
  <Characters>8462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Universidade Federal da Paraíba</vt:lpstr>
    </vt:vector>
  </TitlesOfParts>
  <Company>DEP/CT/UFPB</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Jailson Ribeiro</cp:lastModifiedBy>
  <cp:revision>14</cp:revision>
  <dcterms:created xsi:type="dcterms:W3CDTF">2013-11-25T14:32:00Z</dcterms:created>
  <dcterms:modified xsi:type="dcterms:W3CDTF">2013-11-25T14:52:00Z</dcterms:modified>
</cp:coreProperties>
</file>